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00774" w:rsidRDefault="00C00774" w:rsidP="00D31C80">
      <w:pPr>
        <w:pBdr>
          <w:top w:val="nil"/>
          <w:left w:val="nil"/>
          <w:bottom w:val="nil"/>
          <w:right w:val="nil"/>
          <w:between w:val="nil"/>
        </w:pBdr>
        <w:ind w:right="-34"/>
        <w:jc w:val="center"/>
        <w:rPr>
          <w:color w:val="000000"/>
          <w:sz w:val="24"/>
          <w:szCs w:val="24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ЗАТВЕРДЖЕНО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рiшенням</w:t>
      </w:r>
      <w:proofErr w:type="spellEnd"/>
      <w:r>
        <w:rPr>
          <w:color w:val="000000"/>
          <w:sz w:val="26"/>
          <w:szCs w:val="26"/>
        </w:rPr>
        <w:t xml:space="preserve">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 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color w:val="000000"/>
          <w:sz w:val="26"/>
          <w:szCs w:val="26"/>
        </w:rPr>
        <w:t>вiд26.01.2021 №133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ПОЛОЖЕННЯ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 </w:t>
      </w:r>
      <w:proofErr w:type="spellStart"/>
      <w:r>
        <w:rPr>
          <w:b/>
          <w:color w:val="000000"/>
          <w:sz w:val="26"/>
          <w:szCs w:val="26"/>
        </w:rPr>
        <w:t>вiддiл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економiки</w:t>
      </w:r>
      <w:proofErr w:type="spellEnd"/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Червоноградської </w:t>
      </w:r>
      <w:proofErr w:type="spellStart"/>
      <w:r>
        <w:rPr>
          <w:b/>
          <w:color w:val="000000"/>
          <w:sz w:val="26"/>
          <w:szCs w:val="26"/>
        </w:rPr>
        <w:t>мiської</w:t>
      </w:r>
      <w:proofErr w:type="spellEnd"/>
      <w:r>
        <w:rPr>
          <w:b/>
          <w:color w:val="000000"/>
          <w:sz w:val="26"/>
          <w:szCs w:val="26"/>
        </w:rPr>
        <w:t xml:space="preserve"> ради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 ЗАГАЛЬНI ПОЛОЖЕННЯ.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spacing w:after="120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spellStart"/>
      <w:r>
        <w:rPr>
          <w:color w:val="000000"/>
          <w:sz w:val="26"/>
          <w:szCs w:val="26"/>
        </w:rPr>
        <w:t>Вiддiл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економiки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далi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вiддiл</w:t>
      </w:r>
      <w:proofErr w:type="spellEnd"/>
      <w:r>
        <w:rPr>
          <w:color w:val="000000"/>
          <w:sz w:val="26"/>
          <w:szCs w:val="26"/>
        </w:rPr>
        <w:t xml:space="preserve">) є виконавчим органом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 та утворюється її </w:t>
      </w:r>
      <w:proofErr w:type="spellStart"/>
      <w:r>
        <w:rPr>
          <w:color w:val="000000"/>
          <w:sz w:val="26"/>
          <w:szCs w:val="26"/>
        </w:rPr>
        <w:t>рiшенням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пiдзвiтний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пiдконтрольний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радi</w:t>
      </w:r>
      <w:proofErr w:type="spellEnd"/>
      <w:r>
        <w:rPr>
          <w:color w:val="000000"/>
          <w:sz w:val="26"/>
          <w:szCs w:val="26"/>
        </w:rPr>
        <w:t xml:space="preserve"> i </w:t>
      </w:r>
      <w:proofErr w:type="spellStart"/>
      <w:r>
        <w:rPr>
          <w:color w:val="000000"/>
          <w:sz w:val="26"/>
          <w:szCs w:val="26"/>
        </w:rPr>
        <w:t>пiдпорядкований</w:t>
      </w:r>
      <w:proofErr w:type="spellEnd"/>
      <w:r>
        <w:rPr>
          <w:color w:val="000000"/>
          <w:sz w:val="26"/>
          <w:szCs w:val="26"/>
        </w:rPr>
        <w:t xml:space="preserve"> виконавчому </w:t>
      </w:r>
      <w:proofErr w:type="spellStart"/>
      <w:r>
        <w:rPr>
          <w:color w:val="000000"/>
          <w:sz w:val="26"/>
          <w:szCs w:val="26"/>
        </w:rPr>
        <w:t>комiтетовi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мiському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головi</w:t>
      </w:r>
      <w:proofErr w:type="spellEnd"/>
      <w:r>
        <w:rPr>
          <w:color w:val="000000"/>
          <w:sz w:val="26"/>
          <w:szCs w:val="26"/>
        </w:rPr>
        <w:t xml:space="preserve"> та його заступнику з питань </w:t>
      </w:r>
      <w:proofErr w:type="spellStart"/>
      <w:r>
        <w:rPr>
          <w:color w:val="000000"/>
          <w:sz w:val="26"/>
          <w:szCs w:val="26"/>
        </w:rPr>
        <w:t>дiяльностi</w:t>
      </w:r>
      <w:proofErr w:type="spellEnd"/>
      <w:r>
        <w:rPr>
          <w:color w:val="000000"/>
          <w:sz w:val="26"/>
          <w:szCs w:val="26"/>
        </w:rPr>
        <w:t xml:space="preserve"> виконавч</w:t>
      </w:r>
      <w:r>
        <w:rPr>
          <w:color w:val="000000"/>
          <w:sz w:val="26"/>
          <w:szCs w:val="26"/>
        </w:rPr>
        <w:t xml:space="preserve">их </w:t>
      </w:r>
      <w:proofErr w:type="spellStart"/>
      <w:r>
        <w:rPr>
          <w:color w:val="000000"/>
          <w:sz w:val="26"/>
          <w:szCs w:val="26"/>
        </w:rPr>
        <w:t>органiв</w:t>
      </w:r>
      <w:proofErr w:type="spellEnd"/>
      <w:r>
        <w:rPr>
          <w:color w:val="000000"/>
          <w:sz w:val="26"/>
          <w:szCs w:val="26"/>
        </w:rPr>
        <w:t xml:space="preserve"> ради;  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proofErr w:type="spellStart"/>
      <w:r>
        <w:rPr>
          <w:color w:val="000000"/>
          <w:sz w:val="26"/>
          <w:szCs w:val="26"/>
        </w:rPr>
        <w:t>Вiддiл</w:t>
      </w:r>
      <w:proofErr w:type="spellEnd"/>
      <w:r>
        <w:rPr>
          <w:color w:val="000000"/>
          <w:sz w:val="26"/>
          <w:szCs w:val="26"/>
        </w:rPr>
        <w:t xml:space="preserve"> у своїй </w:t>
      </w:r>
      <w:proofErr w:type="spellStart"/>
      <w:r>
        <w:rPr>
          <w:color w:val="000000"/>
          <w:sz w:val="26"/>
          <w:szCs w:val="26"/>
        </w:rPr>
        <w:t>дiяльностi</w:t>
      </w:r>
      <w:proofErr w:type="spellEnd"/>
      <w:r>
        <w:rPr>
          <w:color w:val="000000"/>
          <w:sz w:val="26"/>
          <w:szCs w:val="26"/>
        </w:rPr>
        <w:t xml:space="preserve"> керується </w:t>
      </w:r>
      <w:proofErr w:type="spellStart"/>
      <w:r>
        <w:rPr>
          <w:color w:val="000000"/>
          <w:sz w:val="26"/>
          <w:szCs w:val="26"/>
        </w:rPr>
        <w:t>Конституцiєю</w:t>
      </w:r>
      <w:proofErr w:type="spellEnd"/>
      <w:r>
        <w:rPr>
          <w:color w:val="000000"/>
          <w:sz w:val="26"/>
          <w:szCs w:val="26"/>
        </w:rPr>
        <w:t xml:space="preserve"> України, законами України, постановами Верховної Ради України, указами та розпорядженнями Президента України, декретами, постановами, розпорядженнями, актами </w:t>
      </w:r>
      <w:proofErr w:type="spellStart"/>
      <w:r>
        <w:rPr>
          <w:color w:val="000000"/>
          <w:sz w:val="26"/>
          <w:szCs w:val="26"/>
        </w:rPr>
        <w:t>Кабiнету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Мiнiстрiв</w:t>
      </w:r>
      <w:proofErr w:type="spellEnd"/>
      <w:r>
        <w:rPr>
          <w:color w:val="000000"/>
          <w:sz w:val="26"/>
          <w:szCs w:val="26"/>
        </w:rPr>
        <w:t xml:space="preserve"> України, </w:t>
      </w:r>
      <w:proofErr w:type="spellStart"/>
      <w:r>
        <w:rPr>
          <w:color w:val="000000"/>
          <w:sz w:val="26"/>
          <w:szCs w:val="26"/>
        </w:rPr>
        <w:t>рiшеннями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Львiвс</w:t>
      </w:r>
      <w:r>
        <w:rPr>
          <w:color w:val="000000"/>
          <w:sz w:val="26"/>
          <w:szCs w:val="26"/>
        </w:rPr>
        <w:t>ької</w:t>
      </w:r>
      <w:proofErr w:type="spellEnd"/>
      <w:r>
        <w:rPr>
          <w:color w:val="000000"/>
          <w:sz w:val="26"/>
          <w:szCs w:val="26"/>
        </w:rPr>
        <w:t xml:space="preserve"> обласної ради, розпорядженнями та дорученнями голови </w:t>
      </w:r>
      <w:proofErr w:type="spellStart"/>
      <w:r>
        <w:rPr>
          <w:color w:val="000000"/>
          <w:sz w:val="26"/>
          <w:szCs w:val="26"/>
        </w:rPr>
        <w:t>Львiвської</w:t>
      </w:r>
      <w:proofErr w:type="spellEnd"/>
      <w:r>
        <w:rPr>
          <w:color w:val="000000"/>
          <w:sz w:val="26"/>
          <w:szCs w:val="26"/>
        </w:rPr>
        <w:t xml:space="preserve"> обласної державної </w:t>
      </w:r>
      <w:proofErr w:type="spellStart"/>
      <w:r>
        <w:rPr>
          <w:color w:val="000000"/>
          <w:sz w:val="26"/>
          <w:szCs w:val="26"/>
        </w:rPr>
        <w:t>адмiнiстрацiї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рiшеннями</w:t>
      </w:r>
      <w:proofErr w:type="spellEnd"/>
      <w:r>
        <w:rPr>
          <w:color w:val="000000"/>
          <w:sz w:val="26"/>
          <w:szCs w:val="26"/>
        </w:rPr>
        <w:t xml:space="preserve">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 та виконавчого </w:t>
      </w:r>
      <w:proofErr w:type="spellStart"/>
      <w:r>
        <w:rPr>
          <w:color w:val="000000"/>
          <w:sz w:val="26"/>
          <w:szCs w:val="26"/>
        </w:rPr>
        <w:t>комiтету</w:t>
      </w:r>
      <w:proofErr w:type="spellEnd"/>
      <w:r>
        <w:rPr>
          <w:color w:val="000000"/>
          <w:sz w:val="26"/>
          <w:szCs w:val="26"/>
        </w:rPr>
        <w:t xml:space="preserve">, розпорядженнями </w:t>
      </w:r>
      <w:proofErr w:type="spellStart"/>
      <w:r>
        <w:rPr>
          <w:color w:val="000000"/>
          <w:sz w:val="26"/>
          <w:szCs w:val="26"/>
        </w:rPr>
        <w:t>мiського</w:t>
      </w:r>
      <w:proofErr w:type="spellEnd"/>
      <w:r>
        <w:rPr>
          <w:color w:val="000000"/>
          <w:sz w:val="26"/>
          <w:szCs w:val="26"/>
        </w:rPr>
        <w:t xml:space="preserve"> голови, </w:t>
      </w:r>
      <w:proofErr w:type="spellStart"/>
      <w:r>
        <w:rPr>
          <w:color w:val="000000"/>
          <w:sz w:val="26"/>
          <w:szCs w:val="26"/>
        </w:rPr>
        <w:t>iншими</w:t>
      </w:r>
      <w:proofErr w:type="spellEnd"/>
      <w:r>
        <w:rPr>
          <w:color w:val="000000"/>
          <w:sz w:val="26"/>
          <w:szCs w:val="26"/>
        </w:rPr>
        <w:t xml:space="preserve"> нормативними актами, а також цим Положенням.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</w:t>
      </w:r>
      <w:r>
        <w:rPr>
          <w:b/>
          <w:color w:val="000000"/>
          <w:sz w:val="26"/>
          <w:szCs w:val="26"/>
        </w:rPr>
        <w:t>. СТРУКТУРА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proofErr w:type="spellStart"/>
      <w:r>
        <w:rPr>
          <w:color w:val="000000"/>
          <w:sz w:val="26"/>
          <w:szCs w:val="26"/>
        </w:rPr>
        <w:t>Вiддiл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економiки</w:t>
      </w:r>
      <w:proofErr w:type="spellEnd"/>
      <w:r>
        <w:rPr>
          <w:color w:val="000000"/>
          <w:sz w:val="26"/>
          <w:szCs w:val="26"/>
        </w:rPr>
        <w:t xml:space="preserve"> очолює начальник, який призначається на посаду на </w:t>
      </w:r>
      <w:proofErr w:type="spellStart"/>
      <w:r>
        <w:rPr>
          <w:color w:val="000000"/>
          <w:sz w:val="26"/>
          <w:szCs w:val="26"/>
        </w:rPr>
        <w:t>конкурснiй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основi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звiльняється</w:t>
      </w:r>
      <w:proofErr w:type="spellEnd"/>
      <w:r>
        <w:rPr>
          <w:color w:val="000000"/>
          <w:sz w:val="26"/>
          <w:szCs w:val="26"/>
        </w:rPr>
        <w:t xml:space="preserve"> з посади </w:t>
      </w:r>
      <w:proofErr w:type="spellStart"/>
      <w:r>
        <w:rPr>
          <w:color w:val="000000"/>
          <w:sz w:val="26"/>
          <w:szCs w:val="26"/>
        </w:rPr>
        <w:t>мiським</w:t>
      </w:r>
      <w:proofErr w:type="spellEnd"/>
      <w:r>
        <w:rPr>
          <w:color w:val="000000"/>
          <w:sz w:val="26"/>
          <w:szCs w:val="26"/>
        </w:rPr>
        <w:t xml:space="preserve"> головою у </w:t>
      </w:r>
      <w:proofErr w:type="spellStart"/>
      <w:r>
        <w:rPr>
          <w:color w:val="000000"/>
          <w:sz w:val="26"/>
          <w:szCs w:val="26"/>
        </w:rPr>
        <w:t>вiдповiдностi</w:t>
      </w:r>
      <w:proofErr w:type="spellEnd"/>
      <w:r>
        <w:rPr>
          <w:color w:val="000000"/>
          <w:sz w:val="26"/>
          <w:szCs w:val="26"/>
        </w:rPr>
        <w:t xml:space="preserve"> до вимог чинного законодавства;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Структура i </w:t>
      </w:r>
      <w:proofErr w:type="spellStart"/>
      <w:r>
        <w:rPr>
          <w:color w:val="000000"/>
          <w:sz w:val="26"/>
          <w:szCs w:val="26"/>
        </w:rPr>
        <w:t>чисельнiсть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працiвникiв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економiки</w:t>
      </w:r>
      <w:proofErr w:type="spellEnd"/>
      <w:r>
        <w:rPr>
          <w:color w:val="000000"/>
          <w:sz w:val="26"/>
          <w:szCs w:val="26"/>
        </w:rPr>
        <w:t xml:space="preserve"> затве</w:t>
      </w:r>
      <w:r>
        <w:rPr>
          <w:color w:val="000000"/>
          <w:sz w:val="26"/>
          <w:szCs w:val="26"/>
        </w:rPr>
        <w:t xml:space="preserve">рджується </w:t>
      </w:r>
      <w:proofErr w:type="spellStart"/>
      <w:r>
        <w:rPr>
          <w:color w:val="000000"/>
          <w:sz w:val="26"/>
          <w:szCs w:val="26"/>
        </w:rPr>
        <w:t>мiською</w:t>
      </w:r>
      <w:proofErr w:type="spellEnd"/>
      <w:r>
        <w:rPr>
          <w:color w:val="000000"/>
          <w:sz w:val="26"/>
          <w:szCs w:val="26"/>
        </w:rPr>
        <w:t xml:space="preserve"> радою за </w:t>
      </w:r>
      <w:proofErr w:type="spellStart"/>
      <w:r>
        <w:rPr>
          <w:color w:val="000000"/>
          <w:sz w:val="26"/>
          <w:szCs w:val="26"/>
        </w:rPr>
        <w:t>пропозицiєю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мiського</w:t>
      </w:r>
      <w:proofErr w:type="spellEnd"/>
      <w:r>
        <w:rPr>
          <w:color w:val="000000"/>
          <w:sz w:val="26"/>
          <w:szCs w:val="26"/>
        </w:rPr>
        <w:t xml:space="preserve"> голови;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proofErr w:type="spellStart"/>
      <w:r>
        <w:rPr>
          <w:color w:val="000000"/>
          <w:sz w:val="26"/>
          <w:szCs w:val="26"/>
        </w:rPr>
        <w:t>Працiвники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 xml:space="preserve"> призначаються на посаду на </w:t>
      </w:r>
      <w:proofErr w:type="spellStart"/>
      <w:r>
        <w:rPr>
          <w:color w:val="000000"/>
          <w:sz w:val="26"/>
          <w:szCs w:val="26"/>
        </w:rPr>
        <w:t>конкурснiй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основi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звiльняються</w:t>
      </w:r>
      <w:proofErr w:type="spellEnd"/>
      <w:r>
        <w:rPr>
          <w:color w:val="000000"/>
          <w:sz w:val="26"/>
          <w:szCs w:val="26"/>
        </w:rPr>
        <w:t xml:space="preserve"> з посади </w:t>
      </w:r>
      <w:proofErr w:type="spellStart"/>
      <w:r>
        <w:rPr>
          <w:color w:val="000000"/>
          <w:sz w:val="26"/>
          <w:szCs w:val="26"/>
        </w:rPr>
        <w:t>мiським</w:t>
      </w:r>
      <w:proofErr w:type="spellEnd"/>
      <w:r>
        <w:rPr>
          <w:color w:val="000000"/>
          <w:sz w:val="26"/>
          <w:szCs w:val="26"/>
        </w:rPr>
        <w:t xml:space="preserve"> головою у </w:t>
      </w:r>
      <w:proofErr w:type="spellStart"/>
      <w:r>
        <w:rPr>
          <w:color w:val="000000"/>
          <w:sz w:val="26"/>
          <w:szCs w:val="26"/>
        </w:rPr>
        <w:t>вiдповiдностi</w:t>
      </w:r>
      <w:proofErr w:type="spellEnd"/>
      <w:r>
        <w:rPr>
          <w:color w:val="000000"/>
          <w:sz w:val="26"/>
          <w:szCs w:val="26"/>
        </w:rPr>
        <w:t xml:space="preserve"> до вимог чинного законодавства;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 </w:t>
      </w:r>
      <w:proofErr w:type="spellStart"/>
      <w:r>
        <w:rPr>
          <w:color w:val="000000"/>
          <w:sz w:val="26"/>
          <w:szCs w:val="26"/>
        </w:rPr>
        <w:t>Працiвники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 xml:space="preserve"> мають </w:t>
      </w:r>
      <w:proofErr w:type="spellStart"/>
      <w:r>
        <w:rPr>
          <w:color w:val="000000"/>
          <w:sz w:val="26"/>
          <w:szCs w:val="26"/>
        </w:rPr>
        <w:t>службовi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</w:t>
      </w:r>
      <w:r>
        <w:rPr>
          <w:color w:val="000000"/>
          <w:sz w:val="26"/>
          <w:szCs w:val="26"/>
        </w:rPr>
        <w:t>вiдчення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вiдповiдного</w:t>
      </w:r>
      <w:proofErr w:type="spellEnd"/>
      <w:r>
        <w:rPr>
          <w:color w:val="000000"/>
          <w:sz w:val="26"/>
          <w:szCs w:val="26"/>
        </w:rPr>
        <w:t xml:space="preserve"> зразка.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 w:hanging="28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ОСНОВНI ЗАВДАННЯ ВIДДIЛУ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 w:hanging="283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proofErr w:type="spellStart"/>
      <w:r>
        <w:rPr>
          <w:color w:val="000000"/>
          <w:sz w:val="26"/>
          <w:szCs w:val="26"/>
        </w:rPr>
        <w:t>Реалiзацiя</w:t>
      </w:r>
      <w:proofErr w:type="spellEnd"/>
      <w:r>
        <w:rPr>
          <w:color w:val="000000"/>
          <w:sz w:val="26"/>
          <w:szCs w:val="26"/>
        </w:rPr>
        <w:t xml:space="preserve"> повноважень виконавчих </w:t>
      </w:r>
      <w:proofErr w:type="spellStart"/>
      <w:r>
        <w:rPr>
          <w:color w:val="000000"/>
          <w:sz w:val="26"/>
          <w:szCs w:val="26"/>
        </w:rPr>
        <w:t>органiв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 в </w:t>
      </w:r>
      <w:proofErr w:type="spellStart"/>
      <w:r>
        <w:rPr>
          <w:color w:val="000000"/>
          <w:sz w:val="26"/>
          <w:szCs w:val="26"/>
        </w:rPr>
        <w:t>сферi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соцiально-економiчного</w:t>
      </w:r>
      <w:proofErr w:type="spellEnd"/>
      <w:r>
        <w:rPr>
          <w:color w:val="000000"/>
          <w:sz w:val="26"/>
          <w:szCs w:val="26"/>
        </w:rPr>
        <w:t xml:space="preserve"> розвитку </w:t>
      </w:r>
      <w:proofErr w:type="spellStart"/>
      <w:r>
        <w:rPr>
          <w:color w:val="000000"/>
          <w:sz w:val="26"/>
          <w:szCs w:val="26"/>
        </w:rPr>
        <w:t>мiста</w:t>
      </w:r>
      <w:proofErr w:type="spellEnd"/>
      <w:r>
        <w:rPr>
          <w:color w:val="000000"/>
          <w:sz w:val="26"/>
          <w:szCs w:val="26"/>
        </w:rPr>
        <w:t xml:space="preserve">, визначених Законом України „Про </w:t>
      </w:r>
      <w:proofErr w:type="spellStart"/>
      <w:r>
        <w:rPr>
          <w:color w:val="000000"/>
          <w:sz w:val="26"/>
          <w:szCs w:val="26"/>
        </w:rPr>
        <w:t>мiсцеве</w:t>
      </w:r>
      <w:proofErr w:type="spellEnd"/>
      <w:r>
        <w:rPr>
          <w:color w:val="000000"/>
          <w:sz w:val="26"/>
          <w:szCs w:val="26"/>
        </w:rPr>
        <w:t xml:space="preserve"> самоврядування в </w:t>
      </w:r>
      <w:proofErr w:type="spellStart"/>
      <w:r>
        <w:rPr>
          <w:color w:val="000000"/>
          <w:sz w:val="26"/>
          <w:szCs w:val="26"/>
        </w:rPr>
        <w:t>Українi</w:t>
      </w:r>
      <w:proofErr w:type="spellEnd"/>
      <w:r>
        <w:rPr>
          <w:color w:val="000000"/>
          <w:sz w:val="26"/>
          <w:szCs w:val="26"/>
        </w:rPr>
        <w:t xml:space="preserve">” та </w:t>
      </w:r>
      <w:proofErr w:type="spellStart"/>
      <w:r>
        <w:rPr>
          <w:color w:val="000000"/>
          <w:sz w:val="26"/>
          <w:szCs w:val="26"/>
        </w:rPr>
        <w:t>iншими</w:t>
      </w:r>
      <w:proofErr w:type="spellEnd"/>
      <w:r>
        <w:rPr>
          <w:color w:val="000000"/>
          <w:sz w:val="26"/>
          <w:szCs w:val="26"/>
        </w:rPr>
        <w:t xml:space="preserve"> нормативними актами;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proofErr w:type="spellStart"/>
      <w:r>
        <w:rPr>
          <w:color w:val="000000"/>
          <w:sz w:val="26"/>
          <w:szCs w:val="26"/>
        </w:rPr>
        <w:t>Реалiзацiя</w:t>
      </w:r>
      <w:proofErr w:type="spellEnd"/>
      <w:r>
        <w:rPr>
          <w:color w:val="000000"/>
          <w:sz w:val="26"/>
          <w:szCs w:val="26"/>
        </w:rPr>
        <w:t xml:space="preserve"> державної  </w:t>
      </w:r>
      <w:proofErr w:type="spellStart"/>
      <w:r>
        <w:rPr>
          <w:color w:val="000000"/>
          <w:sz w:val="26"/>
          <w:szCs w:val="26"/>
        </w:rPr>
        <w:t>полiтики</w:t>
      </w:r>
      <w:proofErr w:type="spellEnd"/>
      <w:r>
        <w:rPr>
          <w:color w:val="000000"/>
          <w:sz w:val="26"/>
          <w:szCs w:val="26"/>
        </w:rPr>
        <w:t xml:space="preserve"> у </w:t>
      </w:r>
      <w:proofErr w:type="spellStart"/>
      <w:r>
        <w:rPr>
          <w:color w:val="000000"/>
          <w:sz w:val="26"/>
          <w:szCs w:val="26"/>
        </w:rPr>
        <w:t>сферi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торгiвлi</w:t>
      </w:r>
      <w:proofErr w:type="spellEnd"/>
      <w:r>
        <w:rPr>
          <w:color w:val="000000"/>
          <w:sz w:val="26"/>
          <w:szCs w:val="26"/>
        </w:rPr>
        <w:t xml:space="preserve">, ресторанного господарства та побутового обслуговування населення; 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3.3. </w:t>
      </w:r>
      <w:proofErr w:type="spellStart"/>
      <w:r>
        <w:rPr>
          <w:color w:val="000000"/>
          <w:sz w:val="26"/>
          <w:szCs w:val="26"/>
        </w:rPr>
        <w:t>Реалiзацiя</w:t>
      </w:r>
      <w:proofErr w:type="spellEnd"/>
      <w:r>
        <w:rPr>
          <w:color w:val="000000"/>
          <w:sz w:val="26"/>
          <w:szCs w:val="26"/>
        </w:rPr>
        <w:t xml:space="preserve"> державної </w:t>
      </w:r>
      <w:proofErr w:type="spellStart"/>
      <w:r>
        <w:rPr>
          <w:color w:val="000000"/>
          <w:sz w:val="26"/>
          <w:szCs w:val="26"/>
        </w:rPr>
        <w:t>полiтики</w:t>
      </w:r>
      <w:proofErr w:type="spellEnd"/>
      <w:r>
        <w:rPr>
          <w:color w:val="000000"/>
          <w:sz w:val="26"/>
          <w:szCs w:val="26"/>
        </w:rPr>
        <w:t xml:space="preserve"> у </w:t>
      </w:r>
      <w:proofErr w:type="spellStart"/>
      <w:r>
        <w:rPr>
          <w:color w:val="000000"/>
          <w:sz w:val="26"/>
          <w:szCs w:val="26"/>
        </w:rPr>
        <w:t>сферi</w:t>
      </w:r>
      <w:proofErr w:type="spellEnd"/>
      <w:r>
        <w:rPr>
          <w:color w:val="000000"/>
          <w:sz w:val="26"/>
          <w:szCs w:val="26"/>
        </w:rPr>
        <w:t xml:space="preserve">  захисту прав </w:t>
      </w:r>
      <w:proofErr w:type="spellStart"/>
      <w:r>
        <w:rPr>
          <w:color w:val="000000"/>
          <w:sz w:val="26"/>
          <w:szCs w:val="26"/>
        </w:rPr>
        <w:t>споживачiв</w:t>
      </w:r>
      <w:proofErr w:type="spellEnd"/>
      <w:r>
        <w:rPr>
          <w:color w:val="000000"/>
          <w:sz w:val="26"/>
          <w:szCs w:val="26"/>
        </w:rPr>
        <w:t xml:space="preserve"> на </w:t>
      </w:r>
      <w:proofErr w:type="spellStart"/>
      <w:r>
        <w:rPr>
          <w:color w:val="000000"/>
          <w:sz w:val="26"/>
          <w:szCs w:val="26"/>
        </w:rPr>
        <w:t>територiї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мiста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 </w:t>
      </w:r>
      <w:proofErr w:type="spellStart"/>
      <w:r>
        <w:rPr>
          <w:color w:val="000000"/>
          <w:sz w:val="26"/>
          <w:szCs w:val="26"/>
        </w:rPr>
        <w:t>Здiйснення</w:t>
      </w:r>
      <w:proofErr w:type="spellEnd"/>
      <w:r>
        <w:rPr>
          <w:color w:val="000000"/>
          <w:sz w:val="26"/>
          <w:szCs w:val="26"/>
        </w:rPr>
        <w:t xml:space="preserve">,  в  межах  своєї  </w:t>
      </w:r>
      <w:proofErr w:type="spellStart"/>
      <w:r>
        <w:rPr>
          <w:color w:val="000000"/>
          <w:sz w:val="26"/>
          <w:szCs w:val="26"/>
        </w:rPr>
        <w:t>компетенцiї</w:t>
      </w:r>
      <w:proofErr w:type="spellEnd"/>
      <w:r>
        <w:rPr>
          <w:color w:val="000000"/>
          <w:sz w:val="26"/>
          <w:szCs w:val="26"/>
        </w:rPr>
        <w:t xml:space="preserve">,  встановленої  законодавством </w:t>
      </w:r>
      <w:proofErr w:type="spellStart"/>
      <w:r>
        <w:rPr>
          <w:color w:val="000000"/>
          <w:sz w:val="26"/>
          <w:szCs w:val="26"/>
        </w:rPr>
        <w:t>координацiї</w:t>
      </w:r>
      <w:proofErr w:type="spellEnd"/>
      <w:r>
        <w:rPr>
          <w:color w:val="000000"/>
          <w:sz w:val="26"/>
          <w:szCs w:val="26"/>
        </w:rPr>
        <w:t xml:space="preserve"> роботи ст</w:t>
      </w:r>
      <w:r>
        <w:rPr>
          <w:color w:val="000000"/>
          <w:sz w:val="26"/>
          <w:szCs w:val="26"/>
        </w:rPr>
        <w:t xml:space="preserve">осовно задоволення потреб населення у послугах транспорту, зв’язку та побутових послугах незалежно </w:t>
      </w:r>
      <w:proofErr w:type="spellStart"/>
      <w:r>
        <w:rPr>
          <w:color w:val="000000"/>
          <w:sz w:val="26"/>
          <w:szCs w:val="26"/>
        </w:rPr>
        <w:t>вiд</w:t>
      </w:r>
      <w:proofErr w:type="spellEnd"/>
      <w:r>
        <w:rPr>
          <w:color w:val="000000"/>
          <w:sz w:val="26"/>
          <w:szCs w:val="26"/>
        </w:rPr>
        <w:t xml:space="preserve"> форм </w:t>
      </w:r>
      <w:proofErr w:type="spellStart"/>
      <w:r>
        <w:rPr>
          <w:color w:val="000000"/>
          <w:sz w:val="26"/>
          <w:szCs w:val="26"/>
        </w:rPr>
        <w:t>власностi</w:t>
      </w:r>
      <w:proofErr w:type="spellEnd"/>
      <w:r>
        <w:rPr>
          <w:color w:val="000000"/>
          <w:sz w:val="26"/>
          <w:szCs w:val="26"/>
        </w:rPr>
        <w:t xml:space="preserve"> з урахуванням попиту населення;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3.5.   Прогнозування основних </w:t>
      </w:r>
      <w:proofErr w:type="spellStart"/>
      <w:r>
        <w:rPr>
          <w:color w:val="000000"/>
          <w:sz w:val="26"/>
          <w:szCs w:val="26"/>
        </w:rPr>
        <w:t>показникiв</w:t>
      </w:r>
      <w:proofErr w:type="spellEnd"/>
      <w:r>
        <w:rPr>
          <w:color w:val="000000"/>
          <w:sz w:val="26"/>
          <w:szCs w:val="26"/>
        </w:rPr>
        <w:t xml:space="preserve"> розвитку </w:t>
      </w:r>
      <w:proofErr w:type="spellStart"/>
      <w:r>
        <w:rPr>
          <w:color w:val="000000"/>
          <w:sz w:val="26"/>
          <w:szCs w:val="26"/>
        </w:rPr>
        <w:t>економiки</w:t>
      </w:r>
      <w:proofErr w:type="spellEnd"/>
      <w:r>
        <w:rPr>
          <w:color w:val="000000"/>
          <w:sz w:val="26"/>
          <w:szCs w:val="26"/>
        </w:rPr>
        <w:t xml:space="preserve"> м. Червонограда;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3.6.  </w:t>
      </w:r>
      <w:proofErr w:type="spellStart"/>
      <w:r>
        <w:rPr>
          <w:color w:val="000000"/>
          <w:sz w:val="26"/>
          <w:szCs w:val="26"/>
        </w:rPr>
        <w:t>Пiдготовка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проектiв</w:t>
      </w:r>
      <w:proofErr w:type="spellEnd"/>
      <w:r>
        <w:rPr>
          <w:color w:val="000000"/>
          <w:sz w:val="26"/>
          <w:szCs w:val="26"/>
        </w:rPr>
        <w:t xml:space="preserve"> п</w:t>
      </w:r>
      <w:r>
        <w:rPr>
          <w:color w:val="000000"/>
          <w:sz w:val="26"/>
          <w:szCs w:val="26"/>
        </w:rPr>
        <w:t xml:space="preserve">рограм </w:t>
      </w:r>
      <w:proofErr w:type="spellStart"/>
      <w:r>
        <w:rPr>
          <w:color w:val="000000"/>
          <w:sz w:val="26"/>
          <w:szCs w:val="26"/>
        </w:rPr>
        <w:t>соцiально-економiчного</w:t>
      </w:r>
      <w:proofErr w:type="spellEnd"/>
      <w:r>
        <w:rPr>
          <w:color w:val="000000"/>
          <w:sz w:val="26"/>
          <w:szCs w:val="26"/>
        </w:rPr>
        <w:t xml:space="preserve"> розвитку </w:t>
      </w:r>
      <w:proofErr w:type="spellStart"/>
      <w:r>
        <w:rPr>
          <w:color w:val="000000"/>
          <w:sz w:val="26"/>
          <w:szCs w:val="26"/>
        </w:rPr>
        <w:t>мiста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звiтiв</w:t>
      </w:r>
      <w:proofErr w:type="spellEnd"/>
      <w:r>
        <w:rPr>
          <w:color w:val="000000"/>
          <w:sz w:val="26"/>
          <w:szCs w:val="26"/>
        </w:rPr>
        <w:t xml:space="preserve"> про </w:t>
      </w:r>
      <w:proofErr w:type="spellStart"/>
      <w:r>
        <w:rPr>
          <w:color w:val="000000"/>
          <w:sz w:val="26"/>
          <w:szCs w:val="26"/>
        </w:rPr>
        <w:t>хiд</w:t>
      </w:r>
      <w:proofErr w:type="spellEnd"/>
      <w:r>
        <w:rPr>
          <w:color w:val="000000"/>
          <w:sz w:val="26"/>
          <w:szCs w:val="26"/>
        </w:rPr>
        <w:t xml:space="preserve"> i результати виконання цих програм;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3.7. Сприяння розвитку </w:t>
      </w:r>
      <w:proofErr w:type="spellStart"/>
      <w:r>
        <w:rPr>
          <w:color w:val="000000"/>
          <w:sz w:val="26"/>
          <w:szCs w:val="26"/>
        </w:rPr>
        <w:t>пiдприємств</w:t>
      </w:r>
      <w:proofErr w:type="spellEnd"/>
      <w:r>
        <w:rPr>
          <w:color w:val="000000"/>
          <w:sz w:val="26"/>
          <w:szCs w:val="26"/>
        </w:rPr>
        <w:t xml:space="preserve"> малого та середнього </w:t>
      </w:r>
      <w:proofErr w:type="spellStart"/>
      <w:r>
        <w:rPr>
          <w:color w:val="000000"/>
          <w:sz w:val="26"/>
          <w:szCs w:val="26"/>
        </w:rPr>
        <w:t>бiзнесу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пiдготовка</w:t>
      </w:r>
      <w:proofErr w:type="spellEnd"/>
      <w:r>
        <w:rPr>
          <w:color w:val="000000"/>
          <w:sz w:val="26"/>
          <w:szCs w:val="26"/>
        </w:rPr>
        <w:t xml:space="preserve"> програми розвитку малого та середнього </w:t>
      </w:r>
      <w:proofErr w:type="spellStart"/>
      <w:r>
        <w:rPr>
          <w:color w:val="000000"/>
          <w:sz w:val="26"/>
          <w:szCs w:val="26"/>
        </w:rPr>
        <w:t>пiдприємництва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3.8.   </w:t>
      </w:r>
      <w:proofErr w:type="spellStart"/>
      <w:r>
        <w:rPr>
          <w:color w:val="000000"/>
          <w:sz w:val="26"/>
          <w:szCs w:val="26"/>
        </w:rPr>
        <w:t>Здiйснення</w:t>
      </w:r>
      <w:proofErr w:type="spellEnd"/>
      <w:r>
        <w:rPr>
          <w:color w:val="000000"/>
          <w:sz w:val="26"/>
          <w:szCs w:val="26"/>
        </w:rPr>
        <w:t>, в межах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компетенцiї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 xml:space="preserve">, державної регуляторної </w:t>
      </w:r>
      <w:proofErr w:type="spellStart"/>
      <w:r>
        <w:rPr>
          <w:color w:val="000000"/>
          <w:sz w:val="26"/>
          <w:szCs w:val="26"/>
        </w:rPr>
        <w:t>полiтики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3.9. </w:t>
      </w:r>
      <w:proofErr w:type="spellStart"/>
      <w:r>
        <w:rPr>
          <w:color w:val="000000"/>
          <w:sz w:val="26"/>
          <w:szCs w:val="26"/>
        </w:rPr>
        <w:t>Здiйснення</w:t>
      </w:r>
      <w:proofErr w:type="spellEnd"/>
      <w:r>
        <w:rPr>
          <w:color w:val="000000"/>
          <w:sz w:val="26"/>
          <w:szCs w:val="26"/>
        </w:rPr>
        <w:t xml:space="preserve">, в межах </w:t>
      </w:r>
      <w:proofErr w:type="spellStart"/>
      <w:r>
        <w:rPr>
          <w:color w:val="000000"/>
          <w:sz w:val="26"/>
          <w:szCs w:val="26"/>
        </w:rPr>
        <w:t>компетенцiї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 xml:space="preserve">, державної </w:t>
      </w:r>
      <w:proofErr w:type="spellStart"/>
      <w:r>
        <w:rPr>
          <w:color w:val="000000"/>
          <w:sz w:val="26"/>
          <w:szCs w:val="26"/>
        </w:rPr>
        <w:t>полiтики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сферi</w:t>
      </w:r>
      <w:proofErr w:type="spellEnd"/>
      <w:r>
        <w:rPr>
          <w:color w:val="000000"/>
          <w:sz w:val="28"/>
          <w:szCs w:val="28"/>
        </w:rPr>
        <w:t xml:space="preserve"> аграрного сектору </w:t>
      </w:r>
      <w:proofErr w:type="spellStart"/>
      <w:r>
        <w:rPr>
          <w:color w:val="000000"/>
          <w:sz w:val="28"/>
          <w:szCs w:val="28"/>
        </w:rPr>
        <w:t>економiки</w:t>
      </w:r>
      <w:proofErr w:type="spellEnd"/>
      <w:r>
        <w:rPr>
          <w:color w:val="000000"/>
          <w:sz w:val="28"/>
          <w:szCs w:val="28"/>
        </w:rPr>
        <w:t xml:space="preserve"> та розвитку </w:t>
      </w:r>
      <w:proofErr w:type="spellStart"/>
      <w:r>
        <w:rPr>
          <w:color w:val="000000"/>
          <w:sz w:val="28"/>
          <w:szCs w:val="28"/>
        </w:rPr>
        <w:t>сiльських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територiй</w:t>
      </w:r>
      <w:proofErr w:type="spellEnd"/>
      <w:r>
        <w:rPr>
          <w:i/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 </w:t>
      </w:r>
      <w:proofErr w:type="spellStart"/>
      <w:r>
        <w:rPr>
          <w:color w:val="000000"/>
          <w:sz w:val="26"/>
          <w:szCs w:val="26"/>
        </w:rPr>
        <w:t>Здiйснення</w:t>
      </w:r>
      <w:proofErr w:type="spellEnd"/>
      <w:r>
        <w:rPr>
          <w:color w:val="000000"/>
          <w:sz w:val="26"/>
          <w:szCs w:val="26"/>
        </w:rPr>
        <w:t xml:space="preserve"> державного контролю за додержанням законодавства про працю;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3.11.  </w:t>
      </w:r>
      <w:proofErr w:type="spellStart"/>
      <w:r>
        <w:rPr>
          <w:color w:val="000000"/>
          <w:sz w:val="26"/>
          <w:szCs w:val="26"/>
        </w:rPr>
        <w:t>Реалiзацiя</w:t>
      </w:r>
      <w:proofErr w:type="spellEnd"/>
      <w:r>
        <w:rPr>
          <w:color w:val="000000"/>
          <w:sz w:val="26"/>
          <w:szCs w:val="26"/>
        </w:rPr>
        <w:t xml:space="preserve"> державної </w:t>
      </w:r>
      <w:proofErr w:type="spellStart"/>
      <w:r>
        <w:rPr>
          <w:color w:val="000000"/>
          <w:sz w:val="26"/>
          <w:szCs w:val="26"/>
        </w:rPr>
        <w:t>полiтики</w:t>
      </w:r>
      <w:proofErr w:type="spellEnd"/>
      <w:r>
        <w:rPr>
          <w:color w:val="000000"/>
          <w:sz w:val="26"/>
          <w:szCs w:val="26"/>
        </w:rPr>
        <w:t xml:space="preserve"> у </w:t>
      </w:r>
      <w:proofErr w:type="spellStart"/>
      <w:r>
        <w:rPr>
          <w:color w:val="000000"/>
          <w:sz w:val="26"/>
          <w:szCs w:val="26"/>
        </w:rPr>
        <w:t>сферi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публiчних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закупiвель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3.12. Забезпечення ведення реєстру нерухомого комунального майна у </w:t>
      </w:r>
      <w:proofErr w:type="spellStart"/>
      <w:r>
        <w:rPr>
          <w:color w:val="000000"/>
          <w:sz w:val="26"/>
          <w:szCs w:val="26"/>
        </w:rPr>
        <w:t>мiськiй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гео</w:t>
      </w:r>
      <w:proofErr w:type="spellEnd"/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iнформацiйнiй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системi</w:t>
      </w:r>
      <w:proofErr w:type="spellEnd"/>
      <w:r>
        <w:rPr>
          <w:color w:val="000000"/>
          <w:sz w:val="26"/>
          <w:szCs w:val="26"/>
        </w:rPr>
        <w:t xml:space="preserve"> м. Червонограда в порядку визначеному </w:t>
      </w:r>
      <w:proofErr w:type="spellStart"/>
      <w:r>
        <w:rPr>
          <w:color w:val="000000"/>
          <w:sz w:val="26"/>
          <w:szCs w:val="26"/>
        </w:rPr>
        <w:t>рiшенням</w:t>
      </w:r>
      <w:proofErr w:type="spellEnd"/>
      <w:r>
        <w:rPr>
          <w:color w:val="000000"/>
          <w:sz w:val="26"/>
          <w:szCs w:val="26"/>
        </w:rPr>
        <w:t xml:space="preserve"> виконавчого </w:t>
      </w:r>
      <w:proofErr w:type="spellStart"/>
      <w:r>
        <w:rPr>
          <w:color w:val="000000"/>
          <w:sz w:val="26"/>
          <w:szCs w:val="26"/>
        </w:rPr>
        <w:t>комiтету</w:t>
      </w:r>
      <w:proofErr w:type="spellEnd"/>
      <w:r>
        <w:rPr>
          <w:color w:val="000000"/>
          <w:sz w:val="26"/>
          <w:szCs w:val="26"/>
        </w:rPr>
        <w:t xml:space="preserve">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ради.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Забезпечення ведення реєстру </w:t>
      </w:r>
      <w:proofErr w:type="spellStart"/>
      <w:r>
        <w:rPr>
          <w:color w:val="000000"/>
          <w:sz w:val="26"/>
          <w:szCs w:val="26"/>
        </w:rPr>
        <w:t>iнвестицiйних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об’є</w:t>
      </w:r>
      <w:r>
        <w:rPr>
          <w:color w:val="000000"/>
          <w:sz w:val="26"/>
          <w:szCs w:val="26"/>
        </w:rPr>
        <w:t>ктiв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мiськiй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геоiнформацiйнiй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системi</w:t>
      </w:r>
      <w:proofErr w:type="spellEnd"/>
      <w:r>
        <w:rPr>
          <w:color w:val="000000"/>
          <w:sz w:val="26"/>
          <w:szCs w:val="26"/>
        </w:rPr>
        <w:t xml:space="preserve"> в порядку визначеному </w:t>
      </w:r>
      <w:proofErr w:type="spellStart"/>
      <w:r>
        <w:rPr>
          <w:color w:val="000000"/>
          <w:sz w:val="26"/>
          <w:szCs w:val="26"/>
        </w:rPr>
        <w:t>рiшенням</w:t>
      </w:r>
      <w:proofErr w:type="spellEnd"/>
      <w:r>
        <w:rPr>
          <w:color w:val="000000"/>
          <w:sz w:val="26"/>
          <w:szCs w:val="26"/>
        </w:rPr>
        <w:t xml:space="preserve"> виконавчого </w:t>
      </w:r>
      <w:proofErr w:type="spellStart"/>
      <w:r>
        <w:rPr>
          <w:color w:val="000000"/>
          <w:sz w:val="26"/>
          <w:szCs w:val="26"/>
        </w:rPr>
        <w:t>комiтету</w:t>
      </w:r>
      <w:proofErr w:type="spellEnd"/>
      <w:r>
        <w:rPr>
          <w:color w:val="000000"/>
          <w:sz w:val="26"/>
          <w:szCs w:val="26"/>
        </w:rPr>
        <w:t xml:space="preserve">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ради.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 w:hanging="28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ФУНКЦIЇ ВIДДIЛУ.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 w:hanging="283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Розробляє проекти програм </w:t>
      </w:r>
      <w:proofErr w:type="spellStart"/>
      <w:r>
        <w:rPr>
          <w:color w:val="000000"/>
          <w:sz w:val="26"/>
          <w:szCs w:val="26"/>
        </w:rPr>
        <w:t>соцiально-економiчного</w:t>
      </w:r>
      <w:proofErr w:type="spellEnd"/>
      <w:r>
        <w:rPr>
          <w:color w:val="000000"/>
          <w:sz w:val="26"/>
          <w:szCs w:val="26"/>
        </w:rPr>
        <w:t xml:space="preserve"> розвитку </w:t>
      </w:r>
      <w:proofErr w:type="spellStart"/>
      <w:r>
        <w:rPr>
          <w:color w:val="000000"/>
          <w:sz w:val="26"/>
          <w:szCs w:val="26"/>
        </w:rPr>
        <w:t>мiста</w:t>
      </w:r>
      <w:proofErr w:type="spellEnd"/>
      <w:r>
        <w:rPr>
          <w:color w:val="000000"/>
          <w:sz w:val="26"/>
          <w:szCs w:val="26"/>
        </w:rPr>
        <w:t xml:space="preserve"> та подає їх на розгляд виконавчого </w:t>
      </w:r>
      <w:proofErr w:type="spellStart"/>
      <w:r>
        <w:rPr>
          <w:color w:val="000000"/>
          <w:sz w:val="26"/>
          <w:szCs w:val="26"/>
        </w:rPr>
        <w:t>комiтету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ради, </w:t>
      </w:r>
      <w:proofErr w:type="spellStart"/>
      <w:r>
        <w:rPr>
          <w:color w:val="000000"/>
          <w:sz w:val="26"/>
          <w:szCs w:val="26"/>
        </w:rPr>
        <w:t>аналiзує</w:t>
      </w:r>
      <w:proofErr w:type="spellEnd"/>
      <w:r>
        <w:rPr>
          <w:color w:val="000000"/>
          <w:sz w:val="26"/>
          <w:szCs w:val="26"/>
        </w:rPr>
        <w:t xml:space="preserve"> та готовить </w:t>
      </w:r>
      <w:proofErr w:type="spellStart"/>
      <w:r>
        <w:rPr>
          <w:color w:val="000000"/>
          <w:sz w:val="26"/>
          <w:szCs w:val="26"/>
        </w:rPr>
        <w:t>iнформацiю</w:t>
      </w:r>
      <w:proofErr w:type="spellEnd"/>
      <w:r>
        <w:rPr>
          <w:color w:val="000000"/>
          <w:sz w:val="26"/>
          <w:szCs w:val="26"/>
        </w:rPr>
        <w:t xml:space="preserve"> про </w:t>
      </w:r>
      <w:proofErr w:type="spellStart"/>
      <w:r>
        <w:rPr>
          <w:color w:val="000000"/>
          <w:sz w:val="26"/>
          <w:szCs w:val="26"/>
        </w:rPr>
        <w:t>хiд</w:t>
      </w:r>
      <w:proofErr w:type="spellEnd"/>
      <w:r>
        <w:rPr>
          <w:color w:val="000000"/>
          <w:sz w:val="26"/>
          <w:szCs w:val="26"/>
        </w:rPr>
        <w:t xml:space="preserve"> їх виконання;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Розробляє та подає </w:t>
      </w:r>
      <w:proofErr w:type="spellStart"/>
      <w:r>
        <w:rPr>
          <w:color w:val="000000"/>
          <w:sz w:val="26"/>
          <w:szCs w:val="26"/>
        </w:rPr>
        <w:t>вiдповiдним</w:t>
      </w:r>
      <w:proofErr w:type="spellEnd"/>
      <w:r>
        <w:rPr>
          <w:color w:val="000000"/>
          <w:sz w:val="26"/>
          <w:szCs w:val="26"/>
        </w:rPr>
        <w:t xml:space="preserve"> департаментам </w:t>
      </w:r>
      <w:proofErr w:type="spellStart"/>
      <w:r>
        <w:rPr>
          <w:color w:val="000000"/>
          <w:sz w:val="26"/>
          <w:szCs w:val="26"/>
        </w:rPr>
        <w:t>Львiвської</w:t>
      </w:r>
      <w:proofErr w:type="spellEnd"/>
      <w:r>
        <w:rPr>
          <w:color w:val="000000"/>
          <w:sz w:val="26"/>
          <w:szCs w:val="26"/>
        </w:rPr>
        <w:t xml:space="preserve"> обласної держ</w:t>
      </w:r>
      <w:r>
        <w:rPr>
          <w:color w:val="000000"/>
          <w:sz w:val="26"/>
          <w:szCs w:val="26"/>
        </w:rPr>
        <w:t xml:space="preserve">авної </w:t>
      </w:r>
      <w:proofErr w:type="spellStart"/>
      <w:r>
        <w:rPr>
          <w:color w:val="000000"/>
          <w:sz w:val="26"/>
          <w:szCs w:val="26"/>
        </w:rPr>
        <w:t>адмiнiстрацiї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проектнi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матерiали</w:t>
      </w:r>
      <w:proofErr w:type="spellEnd"/>
      <w:r>
        <w:rPr>
          <w:color w:val="000000"/>
          <w:sz w:val="26"/>
          <w:szCs w:val="26"/>
        </w:rPr>
        <w:t xml:space="preserve"> i </w:t>
      </w:r>
      <w:proofErr w:type="spellStart"/>
      <w:r>
        <w:rPr>
          <w:color w:val="000000"/>
          <w:sz w:val="26"/>
          <w:szCs w:val="26"/>
        </w:rPr>
        <w:t>пропозицiї</w:t>
      </w:r>
      <w:proofErr w:type="spellEnd"/>
      <w:r>
        <w:rPr>
          <w:color w:val="000000"/>
          <w:sz w:val="26"/>
          <w:szCs w:val="26"/>
        </w:rPr>
        <w:t xml:space="preserve"> до </w:t>
      </w:r>
      <w:proofErr w:type="spellStart"/>
      <w:r>
        <w:rPr>
          <w:color w:val="000000"/>
          <w:sz w:val="26"/>
          <w:szCs w:val="26"/>
        </w:rPr>
        <w:t>проектiв</w:t>
      </w:r>
      <w:proofErr w:type="spellEnd"/>
      <w:r>
        <w:rPr>
          <w:color w:val="000000"/>
          <w:sz w:val="26"/>
          <w:szCs w:val="26"/>
        </w:rPr>
        <w:t xml:space="preserve"> програм </w:t>
      </w:r>
      <w:proofErr w:type="spellStart"/>
      <w:r>
        <w:rPr>
          <w:color w:val="000000"/>
          <w:sz w:val="26"/>
          <w:szCs w:val="26"/>
        </w:rPr>
        <w:t>соцiально-економiчного</w:t>
      </w:r>
      <w:proofErr w:type="spellEnd"/>
      <w:r>
        <w:rPr>
          <w:color w:val="000000"/>
          <w:sz w:val="26"/>
          <w:szCs w:val="26"/>
        </w:rPr>
        <w:t xml:space="preserve"> розвитку </w:t>
      </w:r>
      <w:proofErr w:type="spellStart"/>
      <w:r>
        <w:rPr>
          <w:color w:val="000000"/>
          <w:sz w:val="26"/>
          <w:szCs w:val="26"/>
        </w:rPr>
        <w:t>областi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довготермiновi</w:t>
      </w:r>
      <w:proofErr w:type="spellEnd"/>
      <w:r>
        <w:rPr>
          <w:color w:val="000000"/>
          <w:sz w:val="26"/>
          <w:szCs w:val="26"/>
        </w:rPr>
        <w:t xml:space="preserve"> прогнози та </w:t>
      </w:r>
      <w:proofErr w:type="spellStart"/>
      <w:r>
        <w:rPr>
          <w:color w:val="000000"/>
          <w:sz w:val="26"/>
          <w:szCs w:val="26"/>
        </w:rPr>
        <w:t>оперативнi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данi</w:t>
      </w:r>
      <w:proofErr w:type="spellEnd"/>
      <w:r>
        <w:rPr>
          <w:color w:val="000000"/>
          <w:sz w:val="26"/>
          <w:szCs w:val="26"/>
        </w:rPr>
        <w:t xml:space="preserve"> щодо </w:t>
      </w:r>
      <w:proofErr w:type="spellStart"/>
      <w:r>
        <w:rPr>
          <w:color w:val="000000"/>
          <w:sz w:val="26"/>
          <w:szCs w:val="26"/>
        </w:rPr>
        <w:t>дiяльностi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пiдприємств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промисловостi</w:t>
      </w:r>
      <w:proofErr w:type="spellEnd"/>
      <w:r>
        <w:rPr>
          <w:color w:val="000000"/>
          <w:sz w:val="26"/>
          <w:szCs w:val="26"/>
        </w:rPr>
        <w:t xml:space="preserve">, транспорту, зв’язку, </w:t>
      </w:r>
      <w:proofErr w:type="spellStart"/>
      <w:r>
        <w:rPr>
          <w:color w:val="000000"/>
          <w:sz w:val="26"/>
          <w:szCs w:val="26"/>
        </w:rPr>
        <w:t>роздрiбної</w:t>
      </w:r>
      <w:proofErr w:type="spellEnd"/>
      <w:r>
        <w:rPr>
          <w:color w:val="000000"/>
          <w:sz w:val="26"/>
          <w:szCs w:val="26"/>
        </w:rPr>
        <w:t xml:space="preserve"> та оптової </w:t>
      </w:r>
      <w:proofErr w:type="spellStart"/>
      <w:r>
        <w:rPr>
          <w:color w:val="000000"/>
          <w:sz w:val="26"/>
          <w:szCs w:val="26"/>
        </w:rPr>
        <w:t>торгiвлi</w:t>
      </w:r>
      <w:proofErr w:type="spellEnd"/>
      <w:r>
        <w:rPr>
          <w:color w:val="000000"/>
          <w:sz w:val="26"/>
          <w:szCs w:val="26"/>
        </w:rPr>
        <w:t>, рест</w:t>
      </w:r>
      <w:r>
        <w:rPr>
          <w:color w:val="000000"/>
          <w:sz w:val="26"/>
          <w:szCs w:val="26"/>
        </w:rPr>
        <w:t xml:space="preserve">оранного господарства i побутового обслуговування населення, малого та середнього </w:t>
      </w:r>
      <w:proofErr w:type="spellStart"/>
      <w:r>
        <w:rPr>
          <w:color w:val="000000"/>
          <w:sz w:val="26"/>
          <w:szCs w:val="26"/>
        </w:rPr>
        <w:t>бiзнесу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proofErr w:type="spellStart"/>
      <w:r>
        <w:rPr>
          <w:color w:val="000000"/>
          <w:sz w:val="26"/>
          <w:szCs w:val="26"/>
        </w:rPr>
        <w:t>Вiдслiдковує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позитивнi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негативнi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тенденцiї</w:t>
      </w:r>
      <w:proofErr w:type="spellEnd"/>
      <w:r>
        <w:rPr>
          <w:color w:val="000000"/>
          <w:sz w:val="26"/>
          <w:szCs w:val="26"/>
        </w:rPr>
        <w:t xml:space="preserve"> з визначенням їх </w:t>
      </w:r>
      <w:proofErr w:type="spellStart"/>
      <w:r>
        <w:rPr>
          <w:color w:val="000000"/>
          <w:sz w:val="26"/>
          <w:szCs w:val="26"/>
        </w:rPr>
        <w:t>чинникiв</w:t>
      </w:r>
      <w:proofErr w:type="spellEnd"/>
      <w:r>
        <w:rPr>
          <w:color w:val="000000"/>
          <w:sz w:val="26"/>
          <w:szCs w:val="26"/>
        </w:rPr>
        <w:t xml:space="preserve"> у </w:t>
      </w:r>
      <w:proofErr w:type="spellStart"/>
      <w:r>
        <w:rPr>
          <w:color w:val="000000"/>
          <w:sz w:val="26"/>
          <w:szCs w:val="26"/>
        </w:rPr>
        <w:t>всiх</w:t>
      </w:r>
      <w:proofErr w:type="spellEnd"/>
      <w:r>
        <w:rPr>
          <w:color w:val="000000"/>
          <w:sz w:val="26"/>
          <w:szCs w:val="26"/>
        </w:rPr>
        <w:t xml:space="preserve"> галузях  </w:t>
      </w:r>
      <w:proofErr w:type="spellStart"/>
      <w:r>
        <w:rPr>
          <w:color w:val="000000"/>
          <w:sz w:val="26"/>
          <w:szCs w:val="26"/>
        </w:rPr>
        <w:t>економiчного</w:t>
      </w:r>
      <w:proofErr w:type="spellEnd"/>
      <w:r>
        <w:rPr>
          <w:color w:val="000000"/>
          <w:sz w:val="26"/>
          <w:szCs w:val="26"/>
        </w:rPr>
        <w:t xml:space="preserve"> розвитку </w:t>
      </w:r>
      <w:proofErr w:type="spellStart"/>
      <w:r>
        <w:rPr>
          <w:color w:val="000000"/>
          <w:sz w:val="26"/>
          <w:szCs w:val="26"/>
        </w:rPr>
        <w:t>мiста</w:t>
      </w:r>
      <w:proofErr w:type="spellEnd"/>
      <w:r>
        <w:rPr>
          <w:color w:val="000000"/>
          <w:sz w:val="26"/>
          <w:szCs w:val="26"/>
        </w:rPr>
        <w:t xml:space="preserve"> та подає їх на розгляд </w:t>
      </w:r>
      <w:proofErr w:type="spellStart"/>
      <w:r>
        <w:rPr>
          <w:color w:val="000000"/>
          <w:sz w:val="26"/>
          <w:szCs w:val="26"/>
        </w:rPr>
        <w:t>керiвництву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proofErr w:type="spellStart"/>
      <w:r>
        <w:rPr>
          <w:color w:val="000000"/>
          <w:sz w:val="26"/>
          <w:szCs w:val="26"/>
        </w:rPr>
        <w:t>Ана</w:t>
      </w:r>
      <w:r>
        <w:rPr>
          <w:color w:val="000000"/>
          <w:sz w:val="26"/>
          <w:szCs w:val="26"/>
        </w:rPr>
        <w:t>лiзує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динамiку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рiвня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безробiття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чисельностi</w:t>
      </w:r>
      <w:proofErr w:type="spellEnd"/>
      <w:r>
        <w:rPr>
          <w:color w:val="000000"/>
          <w:sz w:val="26"/>
          <w:szCs w:val="26"/>
        </w:rPr>
        <w:t xml:space="preserve"> працюючих у галузях народного господарства з </w:t>
      </w:r>
      <w:proofErr w:type="spellStart"/>
      <w:r>
        <w:rPr>
          <w:color w:val="000000"/>
          <w:sz w:val="26"/>
          <w:szCs w:val="26"/>
        </w:rPr>
        <w:t>аналiзом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тенденцiй</w:t>
      </w:r>
      <w:proofErr w:type="spellEnd"/>
      <w:r>
        <w:rPr>
          <w:color w:val="000000"/>
          <w:sz w:val="26"/>
          <w:szCs w:val="26"/>
        </w:rPr>
        <w:t xml:space="preserve"> у </w:t>
      </w:r>
      <w:proofErr w:type="spellStart"/>
      <w:r>
        <w:rPr>
          <w:color w:val="000000"/>
          <w:sz w:val="26"/>
          <w:szCs w:val="26"/>
        </w:rPr>
        <w:t>сферi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зайнятостi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Сприяє розвитку пасажирського транспорту на </w:t>
      </w:r>
      <w:proofErr w:type="spellStart"/>
      <w:r>
        <w:rPr>
          <w:color w:val="000000"/>
          <w:sz w:val="26"/>
          <w:szCs w:val="26"/>
        </w:rPr>
        <w:t>територiї</w:t>
      </w:r>
      <w:proofErr w:type="spellEnd"/>
      <w:r>
        <w:rPr>
          <w:color w:val="000000"/>
          <w:sz w:val="26"/>
          <w:szCs w:val="26"/>
        </w:rPr>
        <w:t xml:space="preserve">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ради. Готує </w:t>
      </w:r>
      <w:proofErr w:type="spellStart"/>
      <w:r>
        <w:rPr>
          <w:color w:val="000000"/>
          <w:sz w:val="26"/>
          <w:szCs w:val="26"/>
        </w:rPr>
        <w:t>пропозицiї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керiвництву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мiста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щодо розвитку даної </w:t>
      </w:r>
      <w:proofErr w:type="spellStart"/>
      <w:r>
        <w:rPr>
          <w:color w:val="000000"/>
          <w:sz w:val="26"/>
          <w:szCs w:val="26"/>
        </w:rPr>
        <w:t>галузi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Сприяє розвитку </w:t>
      </w:r>
      <w:proofErr w:type="spellStart"/>
      <w:r>
        <w:rPr>
          <w:color w:val="000000"/>
          <w:sz w:val="26"/>
          <w:szCs w:val="26"/>
        </w:rPr>
        <w:t>пiдприємництва</w:t>
      </w:r>
      <w:proofErr w:type="spellEnd"/>
      <w:r>
        <w:rPr>
          <w:color w:val="000000"/>
          <w:sz w:val="26"/>
          <w:szCs w:val="26"/>
        </w:rPr>
        <w:t xml:space="preserve">, ринкової </w:t>
      </w:r>
      <w:proofErr w:type="spellStart"/>
      <w:r>
        <w:rPr>
          <w:color w:val="000000"/>
          <w:sz w:val="26"/>
          <w:szCs w:val="26"/>
        </w:rPr>
        <w:t>iнфраструктури</w:t>
      </w:r>
      <w:proofErr w:type="spellEnd"/>
      <w:r>
        <w:rPr>
          <w:color w:val="000000"/>
          <w:sz w:val="26"/>
          <w:szCs w:val="26"/>
        </w:rPr>
        <w:t xml:space="preserve"> та впровадженню </w:t>
      </w:r>
      <w:proofErr w:type="spellStart"/>
      <w:r>
        <w:rPr>
          <w:color w:val="000000"/>
          <w:sz w:val="26"/>
          <w:szCs w:val="26"/>
        </w:rPr>
        <w:t>органiзацiйно-економiчного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механiзму</w:t>
      </w:r>
      <w:proofErr w:type="spellEnd"/>
      <w:r>
        <w:rPr>
          <w:color w:val="000000"/>
          <w:sz w:val="26"/>
          <w:szCs w:val="26"/>
        </w:rPr>
        <w:t xml:space="preserve"> ринкових перетворень;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4.7. Приймає участь у </w:t>
      </w:r>
      <w:proofErr w:type="spellStart"/>
      <w:r>
        <w:rPr>
          <w:color w:val="000000"/>
          <w:sz w:val="26"/>
          <w:szCs w:val="26"/>
        </w:rPr>
        <w:t>розробцi</w:t>
      </w:r>
      <w:proofErr w:type="spellEnd"/>
      <w:r>
        <w:rPr>
          <w:color w:val="000000"/>
          <w:sz w:val="26"/>
          <w:szCs w:val="26"/>
        </w:rPr>
        <w:t xml:space="preserve"> програм </w:t>
      </w:r>
      <w:proofErr w:type="spellStart"/>
      <w:r>
        <w:rPr>
          <w:color w:val="000000"/>
          <w:sz w:val="26"/>
          <w:szCs w:val="26"/>
        </w:rPr>
        <w:t>приватизацiї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об’єктiв</w:t>
      </w:r>
      <w:proofErr w:type="spellEnd"/>
      <w:r>
        <w:rPr>
          <w:color w:val="000000"/>
          <w:sz w:val="26"/>
          <w:szCs w:val="26"/>
        </w:rPr>
        <w:t xml:space="preserve"> нежитлових </w:t>
      </w:r>
      <w:proofErr w:type="spellStart"/>
      <w:r>
        <w:rPr>
          <w:color w:val="000000"/>
          <w:sz w:val="26"/>
          <w:szCs w:val="26"/>
        </w:rPr>
        <w:t>примiщень</w:t>
      </w:r>
      <w:proofErr w:type="spellEnd"/>
      <w:r>
        <w:rPr>
          <w:color w:val="000000"/>
          <w:sz w:val="26"/>
          <w:szCs w:val="26"/>
        </w:rPr>
        <w:t xml:space="preserve"> комунально</w:t>
      </w:r>
      <w:r>
        <w:rPr>
          <w:color w:val="000000"/>
          <w:sz w:val="26"/>
          <w:szCs w:val="26"/>
        </w:rPr>
        <w:t xml:space="preserve">ї </w:t>
      </w:r>
      <w:proofErr w:type="spellStart"/>
      <w:r>
        <w:rPr>
          <w:color w:val="000000"/>
          <w:sz w:val="26"/>
          <w:szCs w:val="26"/>
        </w:rPr>
        <w:t>власностi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мiста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аналiзує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хiд</w:t>
      </w:r>
      <w:proofErr w:type="spellEnd"/>
      <w:r>
        <w:rPr>
          <w:color w:val="000000"/>
          <w:sz w:val="26"/>
          <w:szCs w:val="26"/>
        </w:rPr>
        <w:t xml:space="preserve"> їх виконання;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4.8. Готує та видає режими роботи суб’єктам </w:t>
      </w:r>
      <w:proofErr w:type="spellStart"/>
      <w:r>
        <w:rPr>
          <w:color w:val="000000"/>
          <w:sz w:val="26"/>
          <w:szCs w:val="26"/>
        </w:rPr>
        <w:t>пiдприємницької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дiяльностi</w:t>
      </w:r>
      <w:proofErr w:type="spellEnd"/>
      <w:r>
        <w:rPr>
          <w:color w:val="000000"/>
          <w:sz w:val="26"/>
          <w:szCs w:val="26"/>
        </w:rPr>
        <w:t xml:space="preserve">, розташованих на </w:t>
      </w:r>
      <w:proofErr w:type="spellStart"/>
      <w:r>
        <w:rPr>
          <w:color w:val="000000"/>
          <w:sz w:val="26"/>
          <w:szCs w:val="26"/>
        </w:rPr>
        <w:t>територiї</w:t>
      </w:r>
      <w:proofErr w:type="spellEnd"/>
      <w:r>
        <w:rPr>
          <w:color w:val="000000"/>
          <w:sz w:val="26"/>
          <w:szCs w:val="26"/>
        </w:rPr>
        <w:t xml:space="preserve">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4.9. </w:t>
      </w:r>
      <w:proofErr w:type="spellStart"/>
      <w:r>
        <w:rPr>
          <w:color w:val="000000"/>
          <w:sz w:val="26"/>
          <w:szCs w:val="26"/>
        </w:rPr>
        <w:t>Здiйснює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координацiю</w:t>
      </w:r>
      <w:proofErr w:type="spellEnd"/>
      <w:r>
        <w:rPr>
          <w:color w:val="000000"/>
          <w:sz w:val="26"/>
          <w:szCs w:val="26"/>
        </w:rPr>
        <w:t xml:space="preserve"> роботи у </w:t>
      </w:r>
      <w:proofErr w:type="spellStart"/>
      <w:r>
        <w:rPr>
          <w:color w:val="000000"/>
          <w:sz w:val="26"/>
          <w:szCs w:val="26"/>
        </w:rPr>
        <w:t>сферi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торгiвлi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ринкiв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усiх</w:t>
      </w:r>
      <w:proofErr w:type="spellEnd"/>
      <w:r>
        <w:rPr>
          <w:color w:val="000000"/>
          <w:sz w:val="26"/>
          <w:szCs w:val="26"/>
        </w:rPr>
        <w:t xml:space="preserve"> форм </w:t>
      </w:r>
      <w:proofErr w:type="spellStart"/>
      <w:r>
        <w:rPr>
          <w:color w:val="000000"/>
          <w:sz w:val="26"/>
          <w:szCs w:val="26"/>
        </w:rPr>
        <w:t>власностi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4.10. Розробляє проекти програм розвитку малого та середнього </w:t>
      </w:r>
      <w:proofErr w:type="spellStart"/>
      <w:r>
        <w:rPr>
          <w:color w:val="000000"/>
          <w:sz w:val="26"/>
          <w:szCs w:val="26"/>
        </w:rPr>
        <w:t>пiдприємництва</w:t>
      </w:r>
      <w:proofErr w:type="spellEnd"/>
      <w:r>
        <w:rPr>
          <w:color w:val="000000"/>
          <w:sz w:val="26"/>
          <w:szCs w:val="26"/>
        </w:rPr>
        <w:t xml:space="preserve"> у                         м. </w:t>
      </w:r>
      <w:proofErr w:type="spellStart"/>
      <w:r>
        <w:rPr>
          <w:color w:val="000000"/>
          <w:sz w:val="26"/>
          <w:szCs w:val="26"/>
        </w:rPr>
        <w:t>Червоноградi</w:t>
      </w:r>
      <w:proofErr w:type="spellEnd"/>
      <w:r>
        <w:rPr>
          <w:color w:val="000000"/>
          <w:sz w:val="26"/>
          <w:szCs w:val="26"/>
        </w:rPr>
        <w:t xml:space="preserve">; 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4.11. Подає проекти програм розвитку малого та середнього </w:t>
      </w:r>
      <w:proofErr w:type="spellStart"/>
      <w:r>
        <w:rPr>
          <w:color w:val="000000"/>
          <w:sz w:val="26"/>
          <w:szCs w:val="26"/>
        </w:rPr>
        <w:t>пiдприємництва</w:t>
      </w:r>
      <w:proofErr w:type="spellEnd"/>
      <w:r>
        <w:rPr>
          <w:color w:val="000000"/>
          <w:sz w:val="26"/>
          <w:szCs w:val="26"/>
        </w:rPr>
        <w:t xml:space="preserve"> у                         м. </w:t>
      </w:r>
      <w:proofErr w:type="spellStart"/>
      <w:r>
        <w:rPr>
          <w:color w:val="000000"/>
          <w:sz w:val="26"/>
          <w:szCs w:val="26"/>
        </w:rPr>
        <w:t>Червоноградi</w:t>
      </w:r>
      <w:proofErr w:type="spellEnd"/>
      <w:r>
        <w:rPr>
          <w:color w:val="000000"/>
          <w:sz w:val="26"/>
          <w:szCs w:val="26"/>
        </w:rPr>
        <w:t xml:space="preserve"> на розгляд </w:t>
      </w:r>
      <w:proofErr w:type="spellStart"/>
      <w:r>
        <w:rPr>
          <w:color w:val="000000"/>
          <w:sz w:val="26"/>
          <w:szCs w:val="26"/>
        </w:rPr>
        <w:t>керiвницт</w:t>
      </w:r>
      <w:r>
        <w:rPr>
          <w:color w:val="000000"/>
          <w:sz w:val="26"/>
          <w:szCs w:val="26"/>
        </w:rPr>
        <w:t>ву</w:t>
      </w:r>
      <w:proofErr w:type="spellEnd"/>
      <w:r>
        <w:rPr>
          <w:color w:val="000000"/>
          <w:sz w:val="26"/>
          <w:szCs w:val="26"/>
        </w:rPr>
        <w:t xml:space="preserve"> виконавчого </w:t>
      </w:r>
      <w:proofErr w:type="spellStart"/>
      <w:r>
        <w:rPr>
          <w:color w:val="000000"/>
          <w:sz w:val="26"/>
          <w:szCs w:val="26"/>
        </w:rPr>
        <w:t>комiтету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 та готує </w:t>
      </w:r>
      <w:proofErr w:type="spellStart"/>
      <w:r>
        <w:rPr>
          <w:color w:val="000000"/>
          <w:sz w:val="26"/>
          <w:szCs w:val="26"/>
        </w:rPr>
        <w:t>iнформацiю</w:t>
      </w:r>
      <w:proofErr w:type="spellEnd"/>
      <w:r>
        <w:rPr>
          <w:color w:val="000000"/>
          <w:sz w:val="26"/>
          <w:szCs w:val="26"/>
        </w:rPr>
        <w:t xml:space="preserve"> про їх виконання;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4.12. Приймає участь у </w:t>
      </w:r>
      <w:proofErr w:type="spellStart"/>
      <w:r>
        <w:rPr>
          <w:color w:val="000000"/>
          <w:sz w:val="26"/>
          <w:szCs w:val="26"/>
        </w:rPr>
        <w:t>здiйсненнi</w:t>
      </w:r>
      <w:proofErr w:type="spellEnd"/>
      <w:r>
        <w:rPr>
          <w:color w:val="000000"/>
          <w:sz w:val="26"/>
          <w:szCs w:val="26"/>
        </w:rPr>
        <w:t xml:space="preserve"> засад державної регуляторної </w:t>
      </w:r>
      <w:proofErr w:type="spellStart"/>
      <w:r>
        <w:rPr>
          <w:color w:val="000000"/>
          <w:sz w:val="26"/>
          <w:szCs w:val="26"/>
        </w:rPr>
        <w:t>полiтики</w:t>
      </w:r>
      <w:proofErr w:type="spellEnd"/>
      <w:r>
        <w:rPr>
          <w:color w:val="000000"/>
          <w:sz w:val="26"/>
          <w:szCs w:val="26"/>
        </w:rPr>
        <w:t xml:space="preserve">, в межах </w:t>
      </w:r>
      <w:proofErr w:type="spellStart"/>
      <w:r>
        <w:rPr>
          <w:color w:val="000000"/>
          <w:sz w:val="26"/>
          <w:szCs w:val="26"/>
        </w:rPr>
        <w:t>компетенцiї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4.13. </w:t>
      </w:r>
      <w:proofErr w:type="spellStart"/>
      <w:r>
        <w:rPr>
          <w:color w:val="000000"/>
          <w:sz w:val="26"/>
          <w:szCs w:val="26"/>
        </w:rPr>
        <w:t>Органiзовує</w:t>
      </w:r>
      <w:proofErr w:type="spellEnd"/>
      <w:r>
        <w:rPr>
          <w:color w:val="000000"/>
          <w:sz w:val="26"/>
          <w:szCs w:val="26"/>
        </w:rPr>
        <w:t xml:space="preserve"> роботу </w:t>
      </w:r>
      <w:proofErr w:type="spellStart"/>
      <w:r>
        <w:rPr>
          <w:color w:val="000000"/>
          <w:sz w:val="26"/>
          <w:szCs w:val="26"/>
        </w:rPr>
        <w:t>комiсiї</w:t>
      </w:r>
      <w:proofErr w:type="spellEnd"/>
      <w:r>
        <w:rPr>
          <w:color w:val="000000"/>
          <w:sz w:val="26"/>
          <w:szCs w:val="26"/>
        </w:rPr>
        <w:t xml:space="preserve"> виконавчого </w:t>
      </w:r>
      <w:proofErr w:type="spellStart"/>
      <w:r>
        <w:rPr>
          <w:color w:val="000000"/>
          <w:sz w:val="26"/>
          <w:szCs w:val="26"/>
        </w:rPr>
        <w:t>комiтету</w:t>
      </w:r>
      <w:proofErr w:type="spellEnd"/>
      <w:r>
        <w:rPr>
          <w:color w:val="000000"/>
          <w:sz w:val="26"/>
          <w:szCs w:val="26"/>
        </w:rPr>
        <w:t xml:space="preserve">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 з </w:t>
      </w:r>
      <w:proofErr w:type="spellStart"/>
      <w:r>
        <w:rPr>
          <w:color w:val="000000"/>
          <w:sz w:val="26"/>
          <w:szCs w:val="26"/>
        </w:rPr>
        <w:t>пiдготовки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пропозицiй</w:t>
      </w:r>
      <w:proofErr w:type="spellEnd"/>
      <w:r>
        <w:rPr>
          <w:color w:val="000000"/>
          <w:sz w:val="26"/>
          <w:szCs w:val="26"/>
        </w:rPr>
        <w:t xml:space="preserve"> для надання в оренду комунального майна, конкурсної </w:t>
      </w:r>
      <w:proofErr w:type="spellStart"/>
      <w:r>
        <w:rPr>
          <w:color w:val="000000"/>
          <w:sz w:val="26"/>
          <w:szCs w:val="26"/>
        </w:rPr>
        <w:t>комiсiї</w:t>
      </w:r>
      <w:proofErr w:type="spellEnd"/>
      <w:r>
        <w:rPr>
          <w:color w:val="000000"/>
          <w:sz w:val="26"/>
          <w:szCs w:val="26"/>
        </w:rPr>
        <w:t xml:space="preserve"> для проведення </w:t>
      </w:r>
      <w:proofErr w:type="spellStart"/>
      <w:r>
        <w:rPr>
          <w:color w:val="000000"/>
          <w:sz w:val="26"/>
          <w:szCs w:val="26"/>
        </w:rPr>
        <w:t>конкурсiв</w:t>
      </w:r>
      <w:proofErr w:type="spellEnd"/>
      <w:r>
        <w:rPr>
          <w:color w:val="000000"/>
          <w:sz w:val="26"/>
          <w:szCs w:val="26"/>
        </w:rPr>
        <w:t xml:space="preserve"> на право оренди комунального майна; 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4.14. </w:t>
      </w:r>
      <w:proofErr w:type="spellStart"/>
      <w:r>
        <w:rPr>
          <w:color w:val="000000"/>
          <w:sz w:val="26"/>
          <w:szCs w:val="26"/>
        </w:rPr>
        <w:t>Здiйснює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збiр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iнформацiї</w:t>
      </w:r>
      <w:proofErr w:type="spellEnd"/>
      <w:r>
        <w:rPr>
          <w:color w:val="000000"/>
          <w:sz w:val="26"/>
          <w:szCs w:val="26"/>
        </w:rPr>
        <w:t xml:space="preserve"> про стан </w:t>
      </w:r>
      <w:proofErr w:type="spellStart"/>
      <w:r>
        <w:rPr>
          <w:color w:val="000000"/>
          <w:sz w:val="26"/>
          <w:szCs w:val="26"/>
        </w:rPr>
        <w:t>розрахункiв</w:t>
      </w:r>
      <w:proofErr w:type="spellEnd"/>
      <w:r>
        <w:rPr>
          <w:color w:val="000000"/>
          <w:sz w:val="26"/>
          <w:szCs w:val="26"/>
        </w:rPr>
        <w:t xml:space="preserve"> за оренду комунального майна, що належить </w:t>
      </w:r>
      <w:proofErr w:type="spellStart"/>
      <w:r>
        <w:rPr>
          <w:color w:val="000000"/>
          <w:sz w:val="26"/>
          <w:szCs w:val="26"/>
        </w:rPr>
        <w:t>територiал</w:t>
      </w:r>
      <w:r>
        <w:rPr>
          <w:color w:val="000000"/>
          <w:sz w:val="26"/>
          <w:szCs w:val="26"/>
        </w:rPr>
        <w:t>ьнiй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громадi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мiста</w:t>
      </w:r>
      <w:proofErr w:type="spellEnd"/>
      <w:r>
        <w:rPr>
          <w:color w:val="000000"/>
          <w:sz w:val="26"/>
          <w:szCs w:val="26"/>
        </w:rPr>
        <w:t xml:space="preserve"> Червонограда;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4.15. Веде єдиний реєстр </w:t>
      </w:r>
      <w:proofErr w:type="spellStart"/>
      <w:r>
        <w:rPr>
          <w:color w:val="000000"/>
          <w:sz w:val="26"/>
          <w:szCs w:val="26"/>
        </w:rPr>
        <w:t>об’єктiв</w:t>
      </w:r>
      <w:proofErr w:type="spellEnd"/>
      <w:r>
        <w:rPr>
          <w:color w:val="000000"/>
          <w:sz w:val="26"/>
          <w:szCs w:val="26"/>
        </w:rPr>
        <w:t xml:space="preserve"> комунального майна в електронному </w:t>
      </w:r>
      <w:proofErr w:type="spellStart"/>
      <w:r>
        <w:rPr>
          <w:color w:val="000000"/>
          <w:sz w:val="26"/>
          <w:szCs w:val="26"/>
        </w:rPr>
        <w:t>виглядi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4.16. Розглядає </w:t>
      </w:r>
      <w:proofErr w:type="spellStart"/>
      <w:r>
        <w:rPr>
          <w:color w:val="000000"/>
          <w:sz w:val="26"/>
          <w:szCs w:val="26"/>
        </w:rPr>
        <w:t>пропозицiї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iнших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мiсцевих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органiв</w:t>
      </w:r>
      <w:proofErr w:type="spellEnd"/>
      <w:r>
        <w:rPr>
          <w:color w:val="000000"/>
          <w:sz w:val="26"/>
          <w:szCs w:val="26"/>
        </w:rPr>
        <w:t xml:space="preserve"> державної виконавчої влади та звернення </w:t>
      </w:r>
      <w:proofErr w:type="spellStart"/>
      <w:r>
        <w:rPr>
          <w:color w:val="000000"/>
          <w:sz w:val="26"/>
          <w:szCs w:val="26"/>
        </w:rPr>
        <w:t>суб`єктiв</w:t>
      </w:r>
      <w:proofErr w:type="spellEnd"/>
      <w:r>
        <w:rPr>
          <w:color w:val="000000"/>
          <w:sz w:val="26"/>
          <w:szCs w:val="26"/>
        </w:rPr>
        <w:t xml:space="preserve"> господарювання, громадських </w:t>
      </w:r>
      <w:proofErr w:type="spellStart"/>
      <w:r>
        <w:rPr>
          <w:color w:val="000000"/>
          <w:sz w:val="26"/>
          <w:szCs w:val="26"/>
        </w:rPr>
        <w:t>органiзацiй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засоб</w:t>
      </w:r>
      <w:r>
        <w:rPr>
          <w:color w:val="000000"/>
          <w:sz w:val="26"/>
          <w:szCs w:val="26"/>
        </w:rPr>
        <w:t>iв</w:t>
      </w:r>
      <w:proofErr w:type="spellEnd"/>
      <w:r>
        <w:rPr>
          <w:color w:val="000000"/>
          <w:sz w:val="26"/>
          <w:szCs w:val="26"/>
        </w:rPr>
        <w:t xml:space="preserve"> масової </w:t>
      </w:r>
      <w:proofErr w:type="spellStart"/>
      <w:r>
        <w:rPr>
          <w:color w:val="000000"/>
          <w:sz w:val="26"/>
          <w:szCs w:val="26"/>
        </w:rPr>
        <w:t>iнформацiї</w:t>
      </w:r>
      <w:proofErr w:type="spellEnd"/>
      <w:r>
        <w:rPr>
          <w:color w:val="000000"/>
          <w:sz w:val="26"/>
          <w:szCs w:val="26"/>
        </w:rPr>
        <w:t xml:space="preserve"> та громадян з питань, що належать до </w:t>
      </w:r>
      <w:proofErr w:type="spellStart"/>
      <w:r>
        <w:rPr>
          <w:color w:val="000000"/>
          <w:sz w:val="26"/>
          <w:szCs w:val="26"/>
        </w:rPr>
        <w:t>компетенцiї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 xml:space="preserve">, приймає щодо них </w:t>
      </w:r>
      <w:proofErr w:type="spellStart"/>
      <w:r>
        <w:rPr>
          <w:color w:val="000000"/>
          <w:sz w:val="26"/>
          <w:szCs w:val="26"/>
        </w:rPr>
        <w:t>рiшення</w:t>
      </w:r>
      <w:proofErr w:type="spellEnd"/>
      <w:r>
        <w:rPr>
          <w:color w:val="000000"/>
          <w:sz w:val="26"/>
          <w:szCs w:val="26"/>
        </w:rPr>
        <w:t>, проводить прийом громадян;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4.17. </w:t>
      </w:r>
      <w:proofErr w:type="spellStart"/>
      <w:r>
        <w:rPr>
          <w:color w:val="000000"/>
          <w:sz w:val="26"/>
          <w:szCs w:val="26"/>
        </w:rPr>
        <w:t>Аналiзує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дiяльнiсть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пiдприємств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органiзацiй</w:t>
      </w:r>
      <w:proofErr w:type="spellEnd"/>
      <w:r>
        <w:rPr>
          <w:color w:val="000000"/>
          <w:sz w:val="26"/>
          <w:szCs w:val="26"/>
        </w:rPr>
        <w:t xml:space="preserve"> та установ, систематизує показники та подає на розгляд </w:t>
      </w:r>
      <w:proofErr w:type="spellStart"/>
      <w:r>
        <w:rPr>
          <w:color w:val="000000"/>
          <w:sz w:val="26"/>
          <w:szCs w:val="26"/>
        </w:rPr>
        <w:t>керiвництву</w:t>
      </w:r>
      <w:proofErr w:type="spellEnd"/>
      <w:r>
        <w:rPr>
          <w:color w:val="000000"/>
          <w:sz w:val="26"/>
          <w:szCs w:val="26"/>
        </w:rPr>
        <w:t xml:space="preserve"> виконавчого </w:t>
      </w:r>
      <w:proofErr w:type="spellStart"/>
      <w:r>
        <w:rPr>
          <w:color w:val="000000"/>
          <w:sz w:val="26"/>
          <w:szCs w:val="26"/>
        </w:rPr>
        <w:t>комiтету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4.18. Готує та </w:t>
      </w:r>
      <w:proofErr w:type="spellStart"/>
      <w:r>
        <w:rPr>
          <w:color w:val="000000"/>
          <w:sz w:val="26"/>
          <w:szCs w:val="26"/>
        </w:rPr>
        <w:t>щомiсячно</w:t>
      </w:r>
      <w:proofErr w:type="spellEnd"/>
      <w:r>
        <w:rPr>
          <w:color w:val="000000"/>
          <w:sz w:val="26"/>
          <w:szCs w:val="26"/>
        </w:rPr>
        <w:t xml:space="preserve"> оновлює на </w:t>
      </w:r>
      <w:proofErr w:type="spellStart"/>
      <w:r>
        <w:rPr>
          <w:color w:val="000000"/>
          <w:sz w:val="26"/>
          <w:szCs w:val="26"/>
        </w:rPr>
        <w:t>Iнтернет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сторiнцi</w:t>
      </w:r>
      <w:proofErr w:type="spellEnd"/>
      <w:r>
        <w:rPr>
          <w:color w:val="000000"/>
          <w:sz w:val="26"/>
          <w:szCs w:val="26"/>
        </w:rPr>
        <w:t xml:space="preserve">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   </w:t>
      </w:r>
      <w:proofErr w:type="spellStart"/>
      <w:r>
        <w:rPr>
          <w:color w:val="000000"/>
          <w:sz w:val="26"/>
          <w:szCs w:val="26"/>
        </w:rPr>
        <w:t>соцiально-економiчну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довiдку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мiста</w:t>
      </w:r>
      <w:proofErr w:type="spellEnd"/>
      <w:r>
        <w:rPr>
          <w:color w:val="000000"/>
          <w:sz w:val="26"/>
          <w:szCs w:val="26"/>
        </w:rPr>
        <w:t xml:space="preserve"> Червонограда;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4.19. Готує на </w:t>
      </w:r>
      <w:proofErr w:type="spellStart"/>
      <w:r>
        <w:rPr>
          <w:color w:val="000000"/>
          <w:sz w:val="26"/>
          <w:szCs w:val="26"/>
        </w:rPr>
        <w:t>пiдставi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пропозицiй</w:t>
      </w:r>
      <w:proofErr w:type="spellEnd"/>
      <w:r>
        <w:rPr>
          <w:color w:val="000000"/>
          <w:sz w:val="26"/>
          <w:szCs w:val="26"/>
        </w:rPr>
        <w:t xml:space="preserve">, поданих виконавчими органами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 та/або виконавчого </w:t>
      </w:r>
      <w:proofErr w:type="spellStart"/>
      <w:r>
        <w:rPr>
          <w:color w:val="000000"/>
          <w:sz w:val="26"/>
          <w:szCs w:val="26"/>
        </w:rPr>
        <w:t>комiтету</w:t>
      </w:r>
      <w:proofErr w:type="spellEnd"/>
      <w:r>
        <w:rPr>
          <w:color w:val="000000"/>
          <w:sz w:val="26"/>
          <w:szCs w:val="26"/>
        </w:rPr>
        <w:t xml:space="preserve">, план </w:t>
      </w:r>
      <w:proofErr w:type="spellStart"/>
      <w:r>
        <w:rPr>
          <w:color w:val="000000"/>
          <w:sz w:val="26"/>
          <w:szCs w:val="26"/>
        </w:rPr>
        <w:t>дiяльност</w:t>
      </w:r>
      <w:r>
        <w:rPr>
          <w:color w:val="000000"/>
          <w:sz w:val="26"/>
          <w:szCs w:val="26"/>
        </w:rPr>
        <w:t>i</w:t>
      </w:r>
      <w:proofErr w:type="spellEnd"/>
      <w:r>
        <w:rPr>
          <w:color w:val="000000"/>
          <w:sz w:val="26"/>
          <w:szCs w:val="26"/>
        </w:rPr>
        <w:t xml:space="preserve"> з </w:t>
      </w:r>
      <w:proofErr w:type="spellStart"/>
      <w:r>
        <w:rPr>
          <w:color w:val="000000"/>
          <w:sz w:val="26"/>
          <w:szCs w:val="26"/>
        </w:rPr>
        <w:t>пiдготовки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проектiв</w:t>
      </w:r>
      <w:proofErr w:type="spellEnd"/>
      <w:r>
        <w:rPr>
          <w:color w:val="000000"/>
          <w:sz w:val="26"/>
          <w:szCs w:val="26"/>
        </w:rPr>
        <w:t xml:space="preserve"> регуляторних </w:t>
      </w:r>
      <w:proofErr w:type="spellStart"/>
      <w:r>
        <w:rPr>
          <w:color w:val="000000"/>
          <w:sz w:val="26"/>
          <w:szCs w:val="26"/>
        </w:rPr>
        <w:t>актiв</w:t>
      </w:r>
      <w:proofErr w:type="spellEnd"/>
      <w:r>
        <w:rPr>
          <w:color w:val="000000"/>
          <w:sz w:val="26"/>
          <w:szCs w:val="26"/>
        </w:rPr>
        <w:t xml:space="preserve"> на наступний календарний </w:t>
      </w:r>
      <w:proofErr w:type="spellStart"/>
      <w:r>
        <w:rPr>
          <w:color w:val="000000"/>
          <w:sz w:val="26"/>
          <w:szCs w:val="26"/>
        </w:rPr>
        <w:t>рiк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4.20. </w:t>
      </w:r>
      <w:proofErr w:type="spellStart"/>
      <w:r>
        <w:rPr>
          <w:color w:val="000000"/>
          <w:sz w:val="26"/>
          <w:szCs w:val="26"/>
        </w:rPr>
        <w:t>Вiддiл</w:t>
      </w:r>
      <w:proofErr w:type="spellEnd"/>
      <w:r>
        <w:rPr>
          <w:color w:val="000000"/>
          <w:sz w:val="26"/>
          <w:szCs w:val="26"/>
        </w:rPr>
        <w:t xml:space="preserve"> у </w:t>
      </w:r>
      <w:proofErr w:type="spellStart"/>
      <w:r>
        <w:rPr>
          <w:color w:val="000000"/>
          <w:sz w:val="26"/>
          <w:szCs w:val="26"/>
        </w:rPr>
        <w:t>процесi</w:t>
      </w:r>
      <w:proofErr w:type="spellEnd"/>
      <w:r>
        <w:rPr>
          <w:color w:val="000000"/>
          <w:sz w:val="26"/>
          <w:szCs w:val="26"/>
        </w:rPr>
        <w:t xml:space="preserve"> виконання покладених на нього завдань </w:t>
      </w:r>
      <w:proofErr w:type="spellStart"/>
      <w:r>
        <w:rPr>
          <w:color w:val="000000"/>
          <w:sz w:val="26"/>
          <w:szCs w:val="26"/>
        </w:rPr>
        <w:t>взаємодiє</w:t>
      </w:r>
      <w:proofErr w:type="spellEnd"/>
      <w:r>
        <w:rPr>
          <w:color w:val="000000"/>
          <w:sz w:val="26"/>
          <w:szCs w:val="26"/>
        </w:rPr>
        <w:t xml:space="preserve"> з </w:t>
      </w:r>
      <w:proofErr w:type="spellStart"/>
      <w:r>
        <w:rPr>
          <w:color w:val="000000"/>
          <w:sz w:val="26"/>
          <w:szCs w:val="26"/>
        </w:rPr>
        <w:t>iншими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пiдроздiлами</w:t>
      </w:r>
      <w:proofErr w:type="spellEnd"/>
      <w:r>
        <w:rPr>
          <w:color w:val="000000"/>
          <w:sz w:val="26"/>
          <w:szCs w:val="26"/>
        </w:rPr>
        <w:t xml:space="preserve"> виконавчого </w:t>
      </w:r>
      <w:proofErr w:type="spellStart"/>
      <w:r>
        <w:rPr>
          <w:color w:val="000000"/>
          <w:sz w:val="26"/>
          <w:szCs w:val="26"/>
        </w:rPr>
        <w:t>комiтету</w:t>
      </w:r>
      <w:proofErr w:type="spellEnd"/>
      <w:r>
        <w:rPr>
          <w:color w:val="000000"/>
          <w:sz w:val="26"/>
          <w:szCs w:val="26"/>
        </w:rPr>
        <w:t xml:space="preserve">, представницькими органами, а також з </w:t>
      </w:r>
      <w:proofErr w:type="spellStart"/>
      <w:r>
        <w:rPr>
          <w:color w:val="000000"/>
          <w:sz w:val="26"/>
          <w:szCs w:val="26"/>
        </w:rPr>
        <w:t>пiдприємствами</w:t>
      </w:r>
      <w:proofErr w:type="spellEnd"/>
      <w:r>
        <w:rPr>
          <w:color w:val="000000"/>
          <w:sz w:val="26"/>
          <w:szCs w:val="26"/>
        </w:rPr>
        <w:t xml:space="preserve"> (їх об`єднаннями</w:t>
      </w:r>
      <w:r>
        <w:rPr>
          <w:color w:val="000000"/>
          <w:sz w:val="26"/>
          <w:szCs w:val="26"/>
        </w:rPr>
        <w:t xml:space="preserve">), установами, </w:t>
      </w:r>
      <w:proofErr w:type="spellStart"/>
      <w:r>
        <w:rPr>
          <w:color w:val="000000"/>
          <w:sz w:val="26"/>
          <w:szCs w:val="26"/>
        </w:rPr>
        <w:t>органiзацiями</w:t>
      </w:r>
      <w:proofErr w:type="spellEnd"/>
      <w:r>
        <w:rPr>
          <w:color w:val="000000"/>
          <w:sz w:val="26"/>
          <w:szCs w:val="26"/>
        </w:rPr>
        <w:t>, об`єднаннями громадян.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4.21. Розглядає скарги, заяви i </w:t>
      </w:r>
      <w:proofErr w:type="spellStart"/>
      <w:r>
        <w:rPr>
          <w:color w:val="000000"/>
          <w:sz w:val="26"/>
          <w:szCs w:val="26"/>
        </w:rPr>
        <w:t>пропозицiї</w:t>
      </w:r>
      <w:proofErr w:type="spellEnd"/>
      <w:r>
        <w:rPr>
          <w:color w:val="000000"/>
          <w:sz w:val="26"/>
          <w:szCs w:val="26"/>
        </w:rPr>
        <w:t xml:space="preserve">  громадян з  питань, що входять до </w:t>
      </w:r>
      <w:proofErr w:type="spellStart"/>
      <w:r>
        <w:rPr>
          <w:color w:val="000000"/>
          <w:sz w:val="26"/>
          <w:szCs w:val="26"/>
        </w:rPr>
        <w:t>компетенцiї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 xml:space="preserve"> i вживає </w:t>
      </w:r>
      <w:proofErr w:type="spellStart"/>
      <w:r>
        <w:rPr>
          <w:color w:val="000000"/>
          <w:sz w:val="26"/>
          <w:szCs w:val="26"/>
        </w:rPr>
        <w:t>вiдповiдних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заходiв</w:t>
      </w:r>
      <w:proofErr w:type="spellEnd"/>
      <w:r>
        <w:rPr>
          <w:color w:val="000000"/>
          <w:sz w:val="26"/>
          <w:szCs w:val="26"/>
        </w:rPr>
        <w:t xml:space="preserve"> для їхнього розв’язання, консультує </w:t>
      </w:r>
      <w:proofErr w:type="spellStart"/>
      <w:r>
        <w:rPr>
          <w:color w:val="000000"/>
          <w:sz w:val="26"/>
          <w:szCs w:val="26"/>
        </w:rPr>
        <w:t>споживачiв</w:t>
      </w:r>
      <w:proofErr w:type="spellEnd"/>
      <w:r>
        <w:rPr>
          <w:color w:val="000000"/>
          <w:sz w:val="26"/>
          <w:szCs w:val="26"/>
        </w:rPr>
        <w:t xml:space="preserve"> з питань законодавства про за</w:t>
      </w:r>
      <w:r>
        <w:rPr>
          <w:color w:val="000000"/>
          <w:sz w:val="26"/>
          <w:szCs w:val="26"/>
        </w:rPr>
        <w:t xml:space="preserve">хист прав </w:t>
      </w:r>
      <w:proofErr w:type="spellStart"/>
      <w:r>
        <w:rPr>
          <w:color w:val="000000"/>
          <w:sz w:val="26"/>
          <w:szCs w:val="26"/>
        </w:rPr>
        <w:t>споживачiв</w:t>
      </w:r>
      <w:proofErr w:type="spellEnd"/>
      <w:r>
        <w:rPr>
          <w:color w:val="000000"/>
          <w:sz w:val="26"/>
          <w:szCs w:val="26"/>
        </w:rPr>
        <w:t>.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4.22. Сприяє поглибленню знань </w:t>
      </w:r>
      <w:proofErr w:type="spellStart"/>
      <w:r>
        <w:rPr>
          <w:color w:val="000000"/>
          <w:sz w:val="26"/>
          <w:szCs w:val="26"/>
        </w:rPr>
        <w:t>споживачiв</w:t>
      </w:r>
      <w:proofErr w:type="spellEnd"/>
      <w:r>
        <w:rPr>
          <w:color w:val="000000"/>
          <w:sz w:val="26"/>
          <w:szCs w:val="26"/>
        </w:rPr>
        <w:t xml:space="preserve"> про їх права та </w:t>
      </w:r>
      <w:proofErr w:type="spellStart"/>
      <w:r>
        <w:rPr>
          <w:color w:val="000000"/>
          <w:sz w:val="26"/>
          <w:szCs w:val="26"/>
        </w:rPr>
        <w:t>споживчi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властивостi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товарiв</w:t>
      </w:r>
      <w:proofErr w:type="spellEnd"/>
      <w:r>
        <w:rPr>
          <w:color w:val="000000"/>
          <w:sz w:val="26"/>
          <w:szCs w:val="26"/>
        </w:rPr>
        <w:t xml:space="preserve"> на </w:t>
      </w:r>
      <w:proofErr w:type="spellStart"/>
      <w:r>
        <w:rPr>
          <w:color w:val="000000"/>
          <w:sz w:val="26"/>
          <w:szCs w:val="26"/>
        </w:rPr>
        <w:t>Iнтернет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сторiнцi</w:t>
      </w:r>
      <w:proofErr w:type="spellEnd"/>
      <w:r>
        <w:rPr>
          <w:color w:val="000000"/>
          <w:sz w:val="26"/>
          <w:szCs w:val="26"/>
        </w:rPr>
        <w:t xml:space="preserve">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ради.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V. ПРАВА ВIДДIЛУ.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 w:hanging="283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Залучати </w:t>
      </w:r>
      <w:proofErr w:type="spellStart"/>
      <w:r>
        <w:rPr>
          <w:color w:val="000000"/>
          <w:sz w:val="26"/>
          <w:szCs w:val="26"/>
        </w:rPr>
        <w:t>спецiалiстiв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iнших</w:t>
      </w:r>
      <w:proofErr w:type="spellEnd"/>
      <w:r>
        <w:rPr>
          <w:color w:val="000000"/>
          <w:sz w:val="26"/>
          <w:szCs w:val="26"/>
        </w:rPr>
        <w:t xml:space="preserve"> виконавчих </w:t>
      </w:r>
      <w:proofErr w:type="spellStart"/>
      <w:r>
        <w:rPr>
          <w:color w:val="000000"/>
          <w:sz w:val="26"/>
          <w:szCs w:val="26"/>
        </w:rPr>
        <w:t>органiв</w:t>
      </w:r>
      <w:proofErr w:type="spellEnd"/>
      <w:r>
        <w:rPr>
          <w:color w:val="000000"/>
          <w:sz w:val="26"/>
          <w:szCs w:val="26"/>
        </w:rPr>
        <w:t xml:space="preserve"> ради, </w:t>
      </w:r>
      <w:proofErr w:type="spellStart"/>
      <w:r>
        <w:rPr>
          <w:color w:val="000000"/>
          <w:sz w:val="26"/>
          <w:szCs w:val="26"/>
        </w:rPr>
        <w:t>пiдприємств</w:t>
      </w:r>
      <w:proofErr w:type="spellEnd"/>
      <w:r>
        <w:rPr>
          <w:color w:val="000000"/>
          <w:sz w:val="26"/>
          <w:szCs w:val="26"/>
        </w:rPr>
        <w:t xml:space="preserve">, установ i </w:t>
      </w:r>
      <w:proofErr w:type="spellStart"/>
      <w:r>
        <w:rPr>
          <w:color w:val="000000"/>
          <w:sz w:val="26"/>
          <w:szCs w:val="26"/>
        </w:rPr>
        <w:t>органiзацiй</w:t>
      </w:r>
      <w:proofErr w:type="spellEnd"/>
      <w:r>
        <w:rPr>
          <w:color w:val="000000"/>
          <w:sz w:val="26"/>
          <w:szCs w:val="26"/>
        </w:rPr>
        <w:t xml:space="preserve">, об`єднань громадян (за погодженням з </w:t>
      </w:r>
      <w:proofErr w:type="spellStart"/>
      <w:r>
        <w:rPr>
          <w:color w:val="000000"/>
          <w:sz w:val="26"/>
          <w:szCs w:val="26"/>
        </w:rPr>
        <w:t>їхнiми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керiвниками</w:t>
      </w:r>
      <w:proofErr w:type="spellEnd"/>
      <w:r>
        <w:rPr>
          <w:color w:val="000000"/>
          <w:sz w:val="26"/>
          <w:szCs w:val="26"/>
        </w:rPr>
        <w:t xml:space="preserve">) для розгляду питань, що належать до </w:t>
      </w:r>
      <w:proofErr w:type="spellStart"/>
      <w:r>
        <w:rPr>
          <w:color w:val="000000"/>
          <w:sz w:val="26"/>
          <w:szCs w:val="26"/>
        </w:rPr>
        <w:t>компетенцiї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Одержувати у встановленому порядку </w:t>
      </w:r>
      <w:proofErr w:type="spellStart"/>
      <w:r>
        <w:rPr>
          <w:color w:val="000000"/>
          <w:sz w:val="26"/>
          <w:szCs w:val="26"/>
        </w:rPr>
        <w:t>вiд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iнши</w:t>
      </w:r>
      <w:r>
        <w:rPr>
          <w:color w:val="000000"/>
          <w:sz w:val="26"/>
          <w:szCs w:val="26"/>
        </w:rPr>
        <w:t>х</w:t>
      </w:r>
      <w:proofErr w:type="spellEnd"/>
      <w:r>
        <w:rPr>
          <w:color w:val="000000"/>
          <w:sz w:val="26"/>
          <w:szCs w:val="26"/>
        </w:rPr>
        <w:t xml:space="preserve"> виконавчих </w:t>
      </w:r>
      <w:proofErr w:type="spellStart"/>
      <w:r>
        <w:rPr>
          <w:color w:val="000000"/>
          <w:sz w:val="26"/>
          <w:szCs w:val="26"/>
        </w:rPr>
        <w:t>органiв</w:t>
      </w:r>
      <w:proofErr w:type="spellEnd"/>
      <w:r>
        <w:rPr>
          <w:color w:val="000000"/>
          <w:sz w:val="26"/>
          <w:szCs w:val="26"/>
        </w:rPr>
        <w:t xml:space="preserve"> ради, </w:t>
      </w:r>
      <w:proofErr w:type="spellStart"/>
      <w:r>
        <w:rPr>
          <w:color w:val="000000"/>
          <w:sz w:val="26"/>
          <w:szCs w:val="26"/>
        </w:rPr>
        <w:t>пiдприємств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органiзацiй</w:t>
      </w:r>
      <w:proofErr w:type="spellEnd"/>
      <w:r>
        <w:rPr>
          <w:color w:val="000000"/>
          <w:sz w:val="26"/>
          <w:szCs w:val="26"/>
        </w:rPr>
        <w:t xml:space="preserve"> i установ </w:t>
      </w:r>
      <w:proofErr w:type="spellStart"/>
      <w:r>
        <w:rPr>
          <w:color w:val="000000"/>
          <w:sz w:val="26"/>
          <w:szCs w:val="26"/>
        </w:rPr>
        <w:t>iнформацiю</w:t>
      </w:r>
      <w:proofErr w:type="spellEnd"/>
      <w:r>
        <w:rPr>
          <w:color w:val="000000"/>
          <w:sz w:val="26"/>
          <w:szCs w:val="26"/>
        </w:rPr>
        <w:t xml:space="preserve">, документи, </w:t>
      </w:r>
      <w:proofErr w:type="spellStart"/>
      <w:r>
        <w:rPr>
          <w:color w:val="000000"/>
          <w:sz w:val="26"/>
          <w:szCs w:val="26"/>
        </w:rPr>
        <w:t>iншi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матерiали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вiд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мiсцевого</w:t>
      </w:r>
      <w:proofErr w:type="spellEnd"/>
      <w:r>
        <w:rPr>
          <w:color w:val="000000"/>
          <w:sz w:val="26"/>
          <w:szCs w:val="26"/>
        </w:rPr>
        <w:t xml:space="preserve"> органу статистики - </w:t>
      </w:r>
      <w:proofErr w:type="spellStart"/>
      <w:r>
        <w:rPr>
          <w:color w:val="000000"/>
          <w:sz w:val="26"/>
          <w:szCs w:val="26"/>
        </w:rPr>
        <w:t>статистичнi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данi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необхiднi</w:t>
      </w:r>
      <w:proofErr w:type="spellEnd"/>
      <w:r>
        <w:rPr>
          <w:color w:val="000000"/>
          <w:sz w:val="26"/>
          <w:szCs w:val="26"/>
        </w:rPr>
        <w:t xml:space="preserve"> для виконання покладених на нього завдань;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 Скликати в установленому порядку </w:t>
      </w:r>
      <w:proofErr w:type="spellStart"/>
      <w:r>
        <w:rPr>
          <w:color w:val="000000"/>
          <w:sz w:val="26"/>
          <w:szCs w:val="26"/>
        </w:rPr>
        <w:t>конференцi</w:t>
      </w:r>
      <w:r>
        <w:rPr>
          <w:color w:val="000000"/>
          <w:sz w:val="26"/>
          <w:szCs w:val="26"/>
        </w:rPr>
        <w:t>ї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семiнари</w:t>
      </w:r>
      <w:proofErr w:type="spellEnd"/>
      <w:r>
        <w:rPr>
          <w:color w:val="000000"/>
          <w:sz w:val="26"/>
          <w:szCs w:val="26"/>
        </w:rPr>
        <w:t xml:space="preserve">, наради з питань, що належать до </w:t>
      </w:r>
      <w:proofErr w:type="spellStart"/>
      <w:r>
        <w:rPr>
          <w:color w:val="000000"/>
          <w:sz w:val="26"/>
          <w:szCs w:val="26"/>
        </w:rPr>
        <w:t>компетенцiї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>.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5.4. Приймати участь у </w:t>
      </w:r>
      <w:proofErr w:type="spellStart"/>
      <w:r>
        <w:rPr>
          <w:color w:val="000000"/>
          <w:sz w:val="26"/>
          <w:szCs w:val="26"/>
        </w:rPr>
        <w:t>проведеннi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спiльних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перевiрок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суб’єктiв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пiдприємницької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дiяльностi</w:t>
      </w:r>
      <w:proofErr w:type="spellEnd"/>
      <w:r>
        <w:rPr>
          <w:color w:val="000000"/>
          <w:sz w:val="26"/>
          <w:szCs w:val="26"/>
        </w:rPr>
        <w:t xml:space="preserve"> за вимогою правоохоронних </w:t>
      </w:r>
      <w:proofErr w:type="spellStart"/>
      <w:r>
        <w:rPr>
          <w:color w:val="000000"/>
          <w:sz w:val="26"/>
          <w:szCs w:val="26"/>
        </w:rPr>
        <w:t>органiв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органiв</w:t>
      </w:r>
      <w:proofErr w:type="spellEnd"/>
      <w:r>
        <w:rPr>
          <w:color w:val="000000"/>
          <w:sz w:val="26"/>
          <w:szCs w:val="26"/>
        </w:rPr>
        <w:t xml:space="preserve"> контролю та нагляду.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5.5. Розглядати звернення </w:t>
      </w:r>
      <w:proofErr w:type="spellStart"/>
      <w:r>
        <w:rPr>
          <w:color w:val="000000"/>
          <w:sz w:val="26"/>
          <w:szCs w:val="26"/>
        </w:rPr>
        <w:t>споживачi</w:t>
      </w:r>
      <w:r>
        <w:rPr>
          <w:color w:val="000000"/>
          <w:sz w:val="26"/>
          <w:szCs w:val="26"/>
        </w:rPr>
        <w:t>в</w:t>
      </w:r>
      <w:proofErr w:type="spellEnd"/>
      <w:r>
        <w:rPr>
          <w:color w:val="000000"/>
          <w:sz w:val="26"/>
          <w:szCs w:val="26"/>
        </w:rPr>
        <w:t xml:space="preserve">, консультувати їх з питань захисту прав </w:t>
      </w:r>
      <w:proofErr w:type="spellStart"/>
      <w:r>
        <w:rPr>
          <w:color w:val="000000"/>
          <w:sz w:val="26"/>
          <w:szCs w:val="26"/>
        </w:rPr>
        <w:t>споживачiв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 w:hanging="1200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 w:hanging="120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 КЕРIВНИЦТВО ВIДДIЛОМ ЕКОНОМIКИ.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 w:hanging="1200"/>
        <w:jc w:val="center"/>
        <w:rPr>
          <w:color w:val="000000"/>
          <w:sz w:val="26"/>
          <w:szCs w:val="26"/>
        </w:rPr>
      </w:pP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 w:firstLine="1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proofErr w:type="spellStart"/>
      <w:r>
        <w:rPr>
          <w:color w:val="000000"/>
          <w:sz w:val="26"/>
          <w:szCs w:val="26"/>
        </w:rPr>
        <w:t>Вiддiл</w:t>
      </w:r>
      <w:proofErr w:type="spellEnd"/>
      <w:r>
        <w:rPr>
          <w:color w:val="000000"/>
          <w:sz w:val="26"/>
          <w:szCs w:val="26"/>
        </w:rPr>
        <w:t xml:space="preserve"> очолює начальник, який призначається i </w:t>
      </w:r>
      <w:proofErr w:type="spellStart"/>
      <w:r>
        <w:rPr>
          <w:color w:val="000000"/>
          <w:sz w:val="26"/>
          <w:szCs w:val="26"/>
        </w:rPr>
        <w:t>звiльняється</w:t>
      </w:r>
      <w:proofErr w:type="spellEnd"/>
      <w:r>
        <w:rPr>
          <w:color w:val="000000"/>
          <w:sz w:val="26"/>
          <w:szCs w:val="26"/>
        </w:rPr>
        <w:t xml:space="preserve"> з посади </w:t>
      </w:r>
      <w:proofErr w:type="spellStart"/>
      <w:r>
        <w:rPr>
          <w:color w:val="000000"/>
          <w:sz w:val="26"/>
          <w:szCs w:val="26"/>
        </w:rPr>
        <w:t>мiським</w:t>
      </w:r>
      <w:proofErr w:type="spellEnd"/>
      <w:r>
        <w:rPr>
          <w:color w:val="000000"/>
          <w:sz w:val="26"/>
          <w:szCs w:val="26"/>
        </w:rPr>
        <w:t xml:space="preserve"> головою.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Начальник </w:t>
      </w:r>
      <w:proofErr w:type="spellStart"/>
      <w:r>
        <w:rPr>
          <w:b/>
          <w:i/>
          <w:color w:val="000000"/>
          <w:sz w:val="26"/>
          <w:szCs w:val="26"/>
        </w:rPr>
        <w:t>вiддiлу</w:t>
      </w:r>
      <w:proofErr w:type="spellEnd"/>
      <w:r>
        <w:rPr>
          <w:b/>
          <w:i/>
          <w:color w:val="000000"/>
          <w:sz w:val="26"/>
          <w:szCs w:val="26"/>
        </w:rPr>
        <w:t>: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6.1.  </w:t>
      </w:r>
      <w:proofErr w:type="spellStart"/>
      <w:r>
        <w:rPr>
          <w:color w:val="000000"/>
          <w:sz w:val="26"/>
          <w:szCs w:val="26"/>
        </w:rPr>
        <w:t>Здiйснює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керiвництво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дiяльннiстю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i/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 Несе </w:t>
      </w:r>
      <w:proofErr w:type="spellStart"/>
      <w:r>
        <w:rPr>
          <w:color w:val="000000"/>
          <w:sz w:val="26"/>
          <w:szCs w:val="26"/>
        </w:rPr>
        <w:t>вiдповiдальнiсть</w:t>
      </w:r>
      <w:proofErr w:type="spellEnd"/>
      <w:r>
        <w:rPr>
          <w:color w:val="000000"/>
          <w:sz w:val="26"/>
          <w:szCs w:val="26"/>
        </w:rPr>
        <w:t xml:space="preserve"> за виконання покладених на </w:t>
      </w:r>
      <w:proofErr w:type="spellStart"/>
      <w:r>
        <w:rPr>
          <w:color w:val="000000"/>
          <w:sz w:val="26"/>
          <w:szCs w:val="26"/>
        </w:rPr>
        <w:t>вiддiл</w:t>
      </w:r>
      <w:proofErr w:type="spellEnd"/>
      <w:r>
        <w:rPr>
          <w:color w:val="000000"/>
          <w:sz w:val="26"/>
          <w:szCs w:val="26"/>
        </w:rPr>
        <w:t xml:space="preserve"> завдань;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6.3.  Планує, </w:t>
      </w:r>
      <w:proofErr w:type="spellStart"/>
      <w:r>
        <w:rPr>
          <w:color w:val="000000"/>
          <w:sz w:val="26"/>
          <w:szCs w:val="26"/>
        </w:rPr>
        <w:t>органiзовує</w:t>
      </w:r>
      <w:proofErr w:type="spellEnd"/>
      <w:r>
        <w:rPr>
          <w:color w:val="000000"/>
          <w:sz w:val="26"/>
          <w:szCs w:val="26"/>
        </w:rPr>
        <w:t xml:space="preserve"> та направляє роботу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6.4. </w:t>
      </w:r>
      <w:proofErr w:type="spellStart"/>
      <w:r>
        <w:rPr>
          <w:color w:val="000000"/>
          <w:sz w:val="26"/>
          <w:szCs w:val="26"/>
        </w:rPr>
        <w:t>Розподiляє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посадовi</w:t>
      </w:r>
      <w:proofErr w:type="spellEnd"/>
      <w:r>
        <w:rPr>
          <w:color w:val="000000"/>
          <w:sz w:val="26"/>
          <w:szCs w:val="26"/>
        </w:rPr>
        <w:t xml:space="preserve"> обов’язки </w:t>
      </w:r>
      <w:proofErr w:type="spellStart"/>
      <w:r>
        <w:rPr>
          <w:color w:val="000000"/>
          <w:sz w:val="26"/>
          <w:szCs w:val="26"/>
        </w:rPr>
        <w:t>працiвникiв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здiйснює</w:t>
      </w:r>
      <w:proofErr w:type="spellEnd"/>
      <w:r>
        <w:rPr>
          <w:color w:val="000000"/>
          <w:sz w:val="26"/>
          <w:szCs w:val="26"/>
        </w:rPr>
        <w:t xml:space="preserve"> контроль за їх виконанням;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6.5. Координує роботу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 xml:space="preserve"> з </w:t>
      </w:r>
      <w:proofErr w:type="spellStart"/>
      <w:r>
        <w:rPr>
          <w:color w:val="000000"/>
          <w:sz w:val="26"/>
          <w:szCs w:val="26"/>
        </w:rPr>
        <w:t>iнш</w:t>
      </w:r>
      <w:r>
        <w:rPr>
          <w:color w:val="000000"/>
          <w:sz w:val="26"/>
          <w:szCs w:val="26"/>
        </w:rPr>
        <w:t>ими</w:t>
      </w:r>
      <w:proofErr w:type="spellEnd"/>
      <w:r>
        <w:rPr>
          <w:color w:val="000000"/>
          <w:sz w:val="26"/>
          <w:szCs w:val="26"/>
        </w:rPr>
        <w:t xml:space="preserve"> структурними </w:t>
      </w:r>
      <w:proofErr w:type="spellStart"/>
      <w:r>
        <w:rPr>
          <w:color w:val="000000"/>
          <w:sz w:val="26"/>
          <w:szCs w:val="26"/>
        </w:rPr>
        <w:t>пiдроздiлами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 та виконавчого </w:t>
      </w:r>
      <w:proofErr w:type="spellStart"/>
      <w:r>
        <w:rPr>
          <w:color w:val="000000"/>
          <w:sz w:val="26"/>
          <w:szCs w:val="26"/>
        </w:rPr>
        <w:t>комiтету</w:t>
      </w:r>
      <w:proofErr w:type="spellEnd"/>
      <w:r>
        <w:rPr>
          <w:color w:val="000000"/>
          <w:sz w:val="26"/>
          <w:szCs w:val="26"/>
        </w:rPr>
        <w:t>, представницькими органами (об’єднаннями, установами);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6.6. </w:t>
      </w:r>
      <w:proofErr w:type="spellStart"/>
      <w:r>
        <w:rPr>
          <w:color w:val="000000"/>
          <w:sz w:val="26"/>
          <w:szCs w:val="26"/>
        </w:rPr>
        <w:t>Органiзовує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пiдготовку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матерiалiв</w:t>
      </w:r>
      <w:proofErr w:type="spellEnd"/>
      <w:r>
        <w:rPr>
          <w:color w:val="000000"/>
          <w:sz w:val="26"/>
          <w:szCs w:val="26"/>
        </w:rPr>
        <w:t xml:space="preserve"> на наради, </w:t>
      </w:r>
      <w:proofErr w:type="spellStart"/>
      <w:r>
        <w:rPr>
          <w:color w:val="000000"/>
          <w:sz w:val="26"/>
          <w:szCs w:val="26"/>
        </w:rPr>
        <w:t>засiдання</w:t>
      </w:r>
      <w:proofErr w:type="spellEnd"/>
      <w:r>
        <w:rPr>
          <w:color w:val="000000"/>
          <w:sz w:val="26"/>
          <w:szCs w:val="26"/>
        </w:rPr>
        <w:t xml:space="preserve"> виконкому, </w:t>
      </w:r>
      <w:proofErr w:type="spellStart"/>
      <w:r>
        <w:rPr>
          <w:color w:val="000000"/>
          <w:sz w:val="26"/>
          <w:szCs w:val="26"/>
        </w:rPr>
        <w:t>сесiї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   ради;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6.7.   </w:t>
      </w:r>
      <w:proofErr w:type="spellStart"/>
      <w:r>
        <w:rPr>
          <w:color w:val="000000"/>
          <w:sz w:val="26"/>
          <w:szCs w:val="26"/>
        </w:rPr>
        <w:t>Звiтує</w:t>
      </w:r>
      <w:proofErr w:type="spellEnd"/>
      <w:r>
        <w:rPr>
          <w:color w:val="000000"/>
          <w:sz w:val="26"/>
          <w:szCs w:val="26"/>
        </w:rPr>
        <w:t xml:space="preserve"> перед </w:t>
      </w:r>
      <w:proofErr w:type="spellStart"/>
      <w:r>
        <w:rPr>
          <w:color w:val="000000"/>
          <w:sz w:val="26"/>
          <w:szCs w:val="26"/>
        </w:rPr>
        <w:t>мiським</w:t>
      </w:r>
      <w:proofErr w:type="spellEnd"/>
      <w:r>
        <w:rPr>
          <w:color w:val="000000"/>
          <w:sz w:val="26"/>
          <w:szCs w:val="26"/>
        </w:rPr>
        <w:t xml:space="preserve"> головою про виконання покладених на </w:t>
      </w:r>
      <w:proofErr w:type="spellStart"/>
      <w:r>
        <w:rPr>
          <w:color w:val="000000"/>
          <w:sz w:val="26"/>
          <w:szCs w:val="26"/>
        </w:rPr>
        <w:t>вiддiл</w:t>
      </w:r>
      <w:proofErr w:type="spellEnd"/>
      <w:r>
        <w:rPr>
          <w:color w:val="000000"/>
          <w:sz w:val="26"/>
          <w:szCs w:val="26"/>
        </w:rPr>
        <w:t xml:space="preserve"> завдань; 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6.8. Виконує </w:t>
      </w:r>
      <w:proofErr w:type="spellStart"/>
      <w:r>
        <w:rPr>
          <w:color w:val="000000"/>
          <w:sz w:val="26"/>
          <w:szCs w:val="26"/>
        </w:rPr>
        <w:t>iншi</w:t>
      </w:r>
      <w:proofErr w:type="spellEnd"/>
      <w:r>
        <w:rPr>
          <w:color w:val="000000"/>
          <w:sz w:val="26"/>
          <w:szCs w:val="26"/>
        </w:rPr>
        <w:t xml:space="preserve"> завдання та доручення </w:t>
      </w:r>
      <w:proofErr w:type="spellStart"/>
      <w:r>
        <w:rPr>
          <w:color w:val="000000"/>
          <w:sz w:val="26"/>
          <w:szCs w:val="26"/>
        </w:rPr>
        <w:t>заступникiв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мiського</w:t>
      </w:r>
      <w:proofErr w:type="spellEnd"/>
      <w:r>
        <w:rPr>
          <w:color w:val="000000"/>
          <w:sz w:val="26"/>
          <w:szCs w:val="26"/>
        </w:rPr>
        <w:t xml:space="preserve"> голови з питань </w:t>
      </w:r>
      <w:proofErr w:type="spellStart"/>
      <w:r>
        <w:rPr>
          <w:color w:val="000000"/>
          <w:sz w:val="26"/>
          <w:szCs w:val="26"/>
        </w:rPr>
        <w:t>дiяльностi</w:t>
      </w:r>
      <w:proofErr w:type="spellEnd"/>
      <w:r>
        <w:rPr>
          <w:color w:val="000000"/>
          <w:sz w:val="26"/>
          <w:szCs w:val="26"/>
        </w:rPr>
        <w:t xml:space="preserve"> виконавчих </w:t>
      </w:r>
      <w:proofErr w:type="spellStart"/>
      <w:r>
        <w:rPr>
          <w:color w:val="000000"/>
          <w:sz w:val="26"/>
          <w:szCs w:val="26"/>
        </w:rPr>
        <w:t>органiв</w:t>
      </w:r>
      <w:proofErr w:type="spellEnd"/>
      <w:r>
        <w:rPr>
          <w:color w:val="000000"/>
          <w:sz w:val="26"/>
          <w:szCs w:val="26"/>
        </w:rPr>
        <w:t xml:space="preserve"> ради </w:t>
      </w:r>
      <w:proofErr w:type="spellStart"/>
      <w:r>
        <w:rPr>
          <w:color w:val="000000"/>
          <w:sz w:val="26"/>
          <w:szCs w:val="26"/>
        </w:rPr>
        <w:t>згiдно</w:t>
      </w:r>
      <w:proofErr w:type="spellEnd"/>
      <w:r>
        <w:rPr>
          <w:color w:val="000000"/>
          <w:sz w:val="26"/>
          <w:szCs w:val="26"/>
        </w:rPr>
        <w:t xml:space="preserve"> з </w:t>
      </w:r>
      <w:proofErr w:type="spellStart"/>
      <w:r>
        <w:rPr>
          <w:color w:val="000000"/>
          <w:sz w:val="26"/>
          <w:szCs w:val="26"/>
        </w:rPr>
        <w:t>розподiлом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функцiональних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обов’язкiв</w:t>
      </w:r>
      <w:proofErr w:type="spellEnd"/>
      <w:r>
        <w:rPr>
          <w:color w:val="000000"/>
          <w:sz w:val="26"/>
          <w:szCs w:val="26"/>
        </w:rPr>
        <w:t>;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ПРИКIНЦЕВI ПОЛОЖЕННЯ.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7.1. Покладення на </w:t>
      </w:r>
      <w:proofErr w:type="spellStart"/>
      <w:r>
        <w:rPr>
          <w:color w:val="000000"/>
          <w:sz w:val="26"/>
          <w:szCs w:val="26"/>
        </w:rPr>
        <w:t>вiддiл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економiки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обов’язкiв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якi</w:t>
      </w:r>
      <w:proofErr w:type="spellEnd"/>
      <w:r>
        <w:rPr>
          <w:color w:val="000000"/>
          <w:sz w:val="26"/>
          <w:szCs w:val="26"/>
        </w:rPr>
        <w:t xml:space="preserve"> не </w:t>
      </w:r>
      <w:proofErr w:type="spellStart"/>
      <w:r>
        <w:rPr>
          <w:color w:val="000000"/>
          <w:sz w:val="26"/>
          <w:szCs w:val="26"/>
        </w:rPr>
        <w:t>передбаченi</w:t>
      </w:r>
      <w:proofErr w:type="spellEnd"/>
      <w:r>
        <w:rPr>
          <w:color w:val="000000"/>
          <w:sz w:val="26"/>
          <w:szCs w:val="26"/>
        </w:rPr>
        <w:t xml:space="preserve"> цим Положенням i не стосується </w:t>
      </w:r>
      <w:proofErr w:type="spellStart"/>
      <w:r>
        <w:rPr>
          <w:color w:val="000000"/>
          <w:sz w:val="26"/>
          <w:szCs w:val="26"/>
        </w:rPr>
        <w:t>компетенцiї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вiддiлу</w:t>
      </w:r>
      <w:proofErr w:type="spellEnd"/>
      <w:r>
        <w:rPr>
          <w:color w:val="000000"/>
          <w:sz w:val="26"/>
          <w:szCs w:val="26"/>
        </w:rPr>
        <w:t>, не допускається.</w:t>
      </w:r>
    </w:p>
    <w:p w:rsidR="00C00774" w:rsidRDefault="00D31C8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7.2. До даного Положення передбачається внесення </w:t>
      </w:r>
      <w:proofErr w:type="spellStart"/>
      <w:r>
        <w:rPr>
          <w:color w:val="000000"/>
          <w:sz w:val="26"/>
          <w:szCs w:val="26"/>
        </w:rPr>
        <w:t>змiн</w:t>
      </w:r>
      <w:proofErr w:type="spellEnd"/>
      <w:r>
        <w:rPr>
          <w:color w:val="000000"/>
          <w:sz w:val="26"/>
          <w:szCs w:val="26"/>
        </w:rPr>
        <w:t xml:space="preserve"> та доповнень </w:t>
      </w:r>
      <w:proofErr w:type="spellStart"/>
      <w:r>
        <w:rPr>
          <w:color w:val="000000"/>
          <w:sz w:val="26"/>
          <w:szCs w:val="26"/>
        </w:rPr>
        <w:t>вiдповiдно</w:t>
      </w:r>
      <w:proofErr w:type="spellEnd"/>
      <w:r>
        <w:rPr>
          <w:color w:val="000000"/>
          <w:sz w:val="26"/>
          <w:szCs w:val="26"/>
        </w:rPr>
        <w:t xml:space="preserve"> до законодавст</w:t>
      </w:r>
      <w:r>
        <w:rPr>
          <w:color w:val="000000"/>
          <w:sz w:val="26"/>
          <w:szCs w:val="26"/>
        </w:rPr>
        <w:t xml:space="preserve">ва України та за </w:t>
      </w:r>
      <w:proofErr w:type="spellStart"/>
      <w:r>
        <w:rPr>
          <w:color w:val="000000"/>
          <w:sz w:val="26"/>
          <w:szCs w:val="26"/>
        </w:rPr>
        <w:t>рiшенням</w:t>
      </w:r>
      <w:proofErr w:type="spellEnd"/>
      <w:r>
        <w:rPr>
          <w:color w:val="000000"/>
          <w:sz w:val="26"/>
          <w:szCs w:val="26"/>
        </w:rPr>
        <w:t xml:space="preserve"> Червоноградської </w:t>
      </w:r>
      <w:proofErr w:type="spellStart"/>
      <w:r>
        <w:rPr>
          <w:color w:val="000000"/>
          <w:sz w:val="26"/>
          <w:szCs w:val="26"/>
        </w:rPr>
        <w:t>мiської</w:t>
      </w:r>
      <w:proofErr w:type="spellEnd"/>
      <w:r>
        <w:rPr>
          <w:color w:val="000000"/>
          <w:sz w:val="26"/>
          <w:szCs w:val="26"/>
        </w:rPr>
        <w:t xml:space="preserve"> ради.</w:t>
      </w: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right="-34"/>
        <w:jc w:val="both"/>
        <w:rPr>
          <w:color w:val="000000"/>
          <w:sz w:val="26"/>
          <w:szCs w:val="26"/>
        </w:rPr>
      </w:pP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right="-34"/>
        <w:jc w:val="both"/>
        <w:rPr>
          <w:color w:val="000000"/>
          <w:sz w:val="26"/>
          <w:szCs w:val="26"/>
        </w:rPr>
      </w:pP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6"/>
          <w:szCs w:val="26"/>
        </w:rPr>
      </w:pP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right="-34"/>
        <w:jc w:val="both"/>
        <w:rPr>
          <w:color w:val="000000"/>
          <w:sz w:val="26"/>
          <w:szCs w:val="26"/>
        </w:rPr>
      </w:pP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firstLine="4678"/>
        <w:rPr>
          <w:color w:val="000000"/>
        </w:rPr>
      </w:pP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firstLine="4678"/>
        <w:rPr>
          <w:color w:val="000000"/>
        </w:rPr>
      </w:pP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firstLine="4678"/>
        <w:rPr>
          <w:color w:val="000000"/>
        </w:rPr>
      </w:pPr>
    </w:p>
    <w:p w:rsidR="00C00774" w:rsidRDefault="00C00774">
      <w:pPr>
        <w:pBdr>
          <w:top w:val="nil"/>
          <w:left w:val="nil"/>
          <w:bottom w:val="nil"/>
          <w:right w:val="nil"/>
          <w:between w:val="nil"/>
        </w:pBdr>
        <w:ind w:firstLine="4678"/>
        <w:rPr>
          <w:color w:val="000000"/>
        </w:rPr>
      </w:pPr>
    </w:p>
    <w:sectPr w:rsidR="00C00774">
      <w:pgSz w:w="12240" w:h="15840"/>
      <w:pgMar w:top="902" w:right="540" w:bottom="539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0D25"/>
    <w:multiLevelType w:val="multilevel"/>
    <w:tmpl w:val="CBCCDB8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74"/>
    <w:rsid w:val="00C00774"/>
    <w:rsid w:val="00D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BC342-2B50-4BE1-A918-5676CA42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5857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Prozora</dc:creator>
  <cp:lastModifiedBy>Prozora</cp:lastModifiedBy>
  <cp:revision>2</cp:revision>
  <dcterms:created xsi:type="dcterms:W3CDTF">2021-03-10T08:40:00Z</dcterms:created>
  <dcterms:modified xsi:type="dcterms:W3CDTF">2021-03-10T08:40:00Z</dcterms:modified>
</cp:coreProperties>
</file>